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7884" w:rsidRPr="00B44C40" w14:paraId="43E9F643" w14:textId="77777777" w:rsidTr="004B7884">
        <w:tc>
          <w:tcPr>
            <w:tcW w:w="4675" w:type="dxa"/>
          </w:tcPr>
          <w:p w14:paraId="33EF8FF9" w14:textId="6076D21D" w:rsidR="004B7884" w:rsidRPr="00B44C40" w:rsidRDefault="004B7884">
            <w:pPr>
              <w:rPr>
                <w:rFonts w:cstheme="minorHAnsi"/>
              </w:rPr>
            </w:pPr>
            <w:r w:rsidRPr="00B44C40">
              <w:rPr>
                <w:rFonts w:cstheme="minorHAnsi"/>
              </w:rPr>
              <w:t>Summer 2021</w:t>
            </w:r>
          </w:p>
        </w:tc>
        <w:tc>
          <w:tcPr>
            <w:tcW w:w="4675" w:type="dxa"/>
          </w:tcPr>
          <w:p w14:paraId="087321F2" w14:textId="263EFF6F" w:rsidR="004B7884" w:rsidRPr="00B44C40" w:rsidRDefault="004B7884" w:rsidP="004B7884">
            <w:pPr>
              <w:jc w:val="right"/>
              <w:rPr>
                <w:rFonts w:cstheme="minorHAnsi"/>
              </w:rPr>
            </w:pPr>
            <w:r w:rsidRPr="00B44C40">
              <w:rPr>
                <w:rFonts w:cstheme="minorHAnsi"/>
              </w:rPr>
              <w:t>BUAN 6337</w:t>
            </w:r>
          </w:p>
        </w:tc>
      </w:tr>
      <w:tr w:rsidR="004B7884" w:rsidRPr="00B44C40" w14:paraId="618CF69F" w14:textId="77777777" w:rsidTr="004B7884">
        <w:tc>
          <w:tcPr>
            <w:tcW w:w="4675" w:type="dxa"/>
          </w:tcPr>
          <w:p w14:paraId="01994EC5" w14:textId="63B5B921" w:rsidR="004B7884" w:rsidRPr="00B44C40" w:rsidRDefault="004B7884">
            <w:pPr>
              <w:rPr>
                <w:rFonts w:cstheme="minorHAnsi"/>
              </w:rPr>
            </w:pPr>
          </w:p>
        </w:tc>
        <w:tc>
          <w:tcPr>
            <w:tcW w:w="4675" w:type="dxa"/>
          </w:tcPr>
          <w:p w14:paraId="716F9AA7" w14:textId="79B9B084" w:rsidR="004B7884" w:rsidRPr="00B44C40" w:rsidRDefault="006E474C" w:rsidP="004B7884">
            <w:pPr>
              <w:jc w:val="right"/>
              <w:rPr>
                <w:rFonts w:cstheme="minorHAnsi"/>
              </w:rPr>
            </w:pPr>
            <w:r w:rsidRPr="00B44C40">
              <w:rPr>
                <w:rFonts w:cstheme="minorHAnsi"/>
              </w:rPr>
              <w:t>Final Project</w:t>
            </w:r>
          </w:p>
        </w:tc>
      </w:tr>
    </w:tbl>
    <w:p w14:paraId="1D29336F" w14:textId="30D516F3" w:rsidR="006A1929" w:rsidRPr="00B44C40" w:rsidRDefault="006A1929">
      <w:pPr>
        <w:rPr>
          <w:rFonts w:cstheme="minorHAnsi"/>
        </w:rPr>
      </w:pPr>
    </w:p>
    <w:p w14:paraId="675FCF5D" w14:textId="77777777" w:rsidR="00A03E4E" w:rsidRPr="00B44C40" w:rsidRDefault="00A03E4E" w:rsidP="006E474C">
      <w:pPr>
        <w:jc w:val="center"/>
        <w:rPr>
          <w:rFonts w:cstheme="minorHAnsi"/>
          <w:b/>
          <w:bCs/>
        </w:rPr>
      </w:pPr>
    </w:p>
    <w:p w14:paraId="48C1A9C2" w14:textId="77777777" w:rsidR="00A03E4E" w:rsidRPr="00B44C40" w:rsidRDefault="00A03E4E" w:rsidP="006E474C">
      <w:pPr>
        <w:jc w:val="center"/>
        <w:rPr>
          <w:rFonts w:cstheme="minorHAnsi"/>
          <w:b/>
          <w:bCs/>
        </w:rPr>
      </w:pPr>
    </w:p>
    <w:p w14:paraId="61B8B2E9" w14:textId="77777777" w:rsidR="00A03E4E" w:rsidRPr="00B44C40" w:rsidRDefault="00A03E4E" w:rsidP="006E474C">
      <w:pPr>
        <w:jc w:val="center"/>
        <w:rPr>
          <w:rFonts w:cstheme="minorHAnsi"/>
          <w:b/>
          <w:bCs/>
        </w:rPr>
      </w:pPr>
    </w:p>
    <w:p w14:paraId="75BA5FD2" w14:textId="77777777" w:rsidR="00A03E4E" w:rsidRPr="00B44C40" w:rsidRDefault="00A03E4E" w:rsidP="006E474C">
      <w:pPr>
        <w:jc w:val="center"/>
        <w:rPr>
          <w:rFonts w:cstheme="minorHAnsi"/>
          <w:b/>
          <w:bCs/>
        </w:rPr>
      </w:pPr>
    </w:p>
    <w:p w14:paraId="7A10BF3A" w14:textId="77777777" w:rsidR="00A03E4E" w:rsidRPr="00B864D5" w:rsidRDefault="00A03E4E" w:rsidP="006E474C">
      <w:pPr>
        <w:jc w:val="center"/>
        <w:rPr>
          <w:rFonts w:cstheme="minorHAnsi"/>
          <w:b/>
          <w:bCs/>
          <w:sz w:val="48"/>
          <w:szCs w:val="48"/>
        </w:rPr>
      </w:pPr>
    </w:p>
    <w:p w14:paraId="4D17AA40" w14:textId="77777777" w:rsidR="002048FA" w:rsidRDefault="002048FA" w:rsidP="006E474C">
      <w:pPr>
        <w:jc w:val="center"/>
        <w:rPr>
          <w:rFonts w:cstheme="minorHAnsi"/>
          <w:b/>
          <w:bCs/>
          <w:sz w:val="48"/>
          <w:szCs w:val="48"/>
        </w:rPr>
      </w:pPr>
    </w:p>
    <w:p w14:paraId="20019641" w14:textId="1FEB2ED2" w:rsidR="005E5AC6" w:rsidRPr="00B864D5" w:rsidRDefault="004B7884" w:rsidP="006E474C">
      <w:pPr>
        <w:jc w:val="center"/>
        <w:rPr>
          <w:rFonts w:cstheme="minorHAnsi"/>
          <w:b/>
          <w:bCs/>
          <w:sz w:val="48"/>
          <w:szCs w:val="48"/>
        </w:rPr>
      </w:pPr>
      <w:r w:rsidRPr="00B864D5">
        <w:rPr>
          <w:rFonts w:cstheme="minorHAnsi"/>
          <w:b/>
          <w:bCs/>
          <w:sz w:val="48"/>
          <w:szCs w:val="48"/>
        </w:rPr>
        <w:t xml:space="preserve">STOCK PREDICTION </w:t>
      </w:r>
    </w:p>
    <w:p w14:paraId="0041B3C8" w14:textId="77777777" w:rsidR="005E5AC6" w:rsidRPr="00B864D5" w:rsidRDefault="005E5AC6" w:rsidP="006E474C">
      <w:pPr>
        <w:jc w:val="center"/>
        <w:rPr>
          <w:rFonts w:cstheme="minorHAnsi"/>
          <w:b/>
          <w:bCs/>
          <w:sz w:val="48"/>
          <w:szCs w:val="48"/>
        </w:rPr>
      </w:pPr>
      <w:r w:rsidRPr="00B864D5">
        <w:rPr>
          <w:rFonts w:cstheme="minorHAnsi"/>
          <w:b/>
          <w:bCs/>
          <w:sz w:val="48"/>
          <w:szCs w:val="48"/>
        </w:rPr>
        <w:t>&amp;</w:t>
      </w:r>
    </w:p>
    <w:p w14:paraId="0360083D" w14:textId="77EDFE4C" w:rsidR="006E474C" w:rsidRPr="00B864D5" w:rsidRDefault="006E474C" w:rsidP="006E474C">
      <w:pPr>
        <w:jc w:val="center"/>
        <w:rPr>
          <w:rFonts w:cstheme="minorHAnsi"/>
          <w:b/>
          <w:bCs/>
          <w:sz w:val="48"/>
          <w:szCs w:val="48"/>
        </w:rPr>
      </w:pPr>
      <w:r w:rsidRPr="00B864D5">
        <w:rPr>
          <w:rFonts w:cstheme="minorHAnsi"/>
          <w:b/>
          <w:bCs/>
          <w:sz w:val="48"/>
          <w:szCs w:val="48"/>
        </w:rPr>
        <w:t>PORTFOLIO DESIGN ANALYSIS</w:t>
      </w:r>
    </w:p>
    <w:p w14:paraId="5F8171F0" w14:textId="6093B493" w:rsidR="00A03E4E" w:rsidRPr="003010DB" w:rsidRDefault="00A03E4E" w:rsidP="006E474C">
      <w:pPr>
        <w:jc w:val="center"/>
        <w:rPr>
          <w:rFonts w:cstheme="minorHAnsi"/>
          <w:i/>
          <w:iCs/>
          <w:sz w:val="24"/>
          <w:szCs w:val="24"/>
        </w:rPr>
      </w:pPr>
      <w:r w:rsidRPr="003010DB">
        <w:rPr>
          <w:rFonts w:cstheme="minorHAnsi"/>
          <w:i/>
          <w:iCs/>
          <w:sz w:val="24"/>
          <w:szCs w:val="24"/>
        </w:rPr>
        <w:t xml:space="preserve">Under the guidance of Prof Sourav </w:t>
      </w:r>
      <w:proofErr w:type="spellStart"/>
      <w:r w:rsidRPr="003010DB">
        <w:rPr>
          <w:rFonts w:cstheme="minorHAnsi"/>
          <w:i/>
          <w:iCs/>
          <w:sz w:val="24"/>
          <w:szCs w:val="24"/>
        </w:rPr>
        <w:t>Chaterjee</w:t>
      </w:r>
      <w:proofErr w:type="spellEnd"/>
    </w:p>
    <w:p w14:paraId="330AB05F" w14:textId="1873E66A" w:rsidR="006E474C" w:rsidRPr="003010DB" w:rsidRDefault="006E474C" w:rsidP="006E474C">
      <w:pPr>
        <w:pStyle w:val="NoSpacing"/>
        <w:jc w:val="center"/>
        <w:rPr>
          <w:rFonts w:cstheme="minorHAnsi"/>
          <w:b/>
          <w:bCs/>
          <w:sz w:val="28"/>
          <w:szCs w:val="28"/>
        </w:rPr>
      </w:pPr>
      <w:r w:rsidRPr="003010DB">
        <w:rPr>
          <w:rFonts w:cstheme="minorHAnsi"/>
          <w:b/>
          <w:bCs/>
          <w:sz w:val="28"/>
          <w:szCs w:val="28"/>
        </w:rPr>
        <w:t>Group 5</w:t>
      </w:r>
    </w:p>
    <w:p w14:paraId="315B2722" w14:textId="0B7DDE18" w:rsidR="006E474C" w:rsidRPr="00B44C40" w:rsidRDefault="006E474C" w:rsidP="006E474C">
      <w:pPr>
        <w:pStyle w:val="NoSpacing"/>
        <w:jc w:val="center"/>
        <w:rPr>
          <w:rFonts w:cstheme="minorHAnsi"/>
        </w:rPr>
      </w:pPr>
      <w:r w:rsidRPr="00B44C40">
        <w:rPr>
          <w:rFonts w:cstheme="minorHAnsi"/>
        </w:rPr>
        <w:t>Roland Cadotte</w:t>
      </w:r>
    </w:p>
    <w:p w14:paraId="76BDEB26" w14:textId="1C048532" w:rsidR="006E474C" w:rsidRPr="00B44C40" w:rsidRDefault="006E474C" w:rsidP="006E474C">
      <w:pPr>
        <w:pStyle w:val="NoSpacing"/>
        <w:jc w:val="center"/>
        <w:rPr>
          <w:rFonts w:cstheme="minorHAnsi"/>
        </w:rPr>
      </w:pPr>
      <w:proofErr w:type="spellStart"/>
      <w:r w:rsidRPr="00B44C40">
        <w:rPr>
          <w:rFonts w:cstheme="minorHAnsi"/>
        </w:rPr>
        <w:t>Shravika</w:t>
      </w:r>
      <w:proofErr w:type="spellEnd"/>
      <w:r w:rsidRPr="00B44C40">
        <w:rPr>
          <w:rFonts w:cstheme="minorHAnsi"/>
        </w:rPr>
        <w:t xml:space="preserve"> Reddy </w:t>
      </w:r>
      <w:proofErr w:type="spellStart"/>
      <w:r w:rsidRPr="00B44C40">
        <w:rPr>
          <w:rFonts w:cstheme="minorHAnsi"/>
        </w:rPr>
        <w:t>Gudepu</w:t>
      </w:r>
      <w:proofErr w:type="spellEnd"/>
    </w:p>
    <w:p w14:paraId="747683D6" w14:textId="0F611980" w:rsidR="006E474C" w:rsidRPr="00B44C40" w:rsidRDefault="006E474C" w:rsidP="006E474C">
      <w:pPr>
        <w:pStyle w:val="NoSpacing"/>
        <w:jc w:val="center"/>
        <w:rPr>
          <w:rFonts w:cstheme="minorHAnsi"/>
        </w:rPr>
      </w:pPr>
      <w:proofErr w:type="spellStart"/>
      <w:r w:rsidRPr="00B44C40">
        <w:rPr>
          <w:rFonts w:cstheme="minorHAnsi"/>
        </w:rPr>
        <w:t>Wenjuan</w:t>
      </w:r>
      <w:proofErr w:type="spellEnd"/>
      <w:r w:rsidRPr="00B44C40">
        <w:rPr>
          <w:rFonts w:cstheme="minorHAnsi"/>
        </w:rPr>
        <w:t xml:space="preserve"> Han</w:t>
      </w:r>
    </w:p>
    <w:p w14:paraId="1B1C08F6" w14:textId="4E28437A" w:rsidR="006E474C" w:rsidRPr="00B44C40" w:rsidRDefault="006E474C" w:rsidP="006E474C">
      <w:pPr>
        <w:pStyle w:val="NoSpacing"/>
        <w:jc w:val="center"/>
        <w:rPr>
          <w:rFonts w:cstheme="minorHAnsi"/>
        </w:rPr>
      </w:pPr>
      <w:r w:rsidRPr="00B44C40">
        <w:rPr>
          <w:rFonts w:cstheme="minorHAnsi"/>
        </w:rPr>
        <w:t>Jeremiah Chacko</w:t>
      </w:r>
    </w:p>
    <w:p w14:paraId="19882EB0" w14:textId="4D8C0685" w:rsidR="006E474C" w:rsidRPr="00B44C40" w:rsidRDefault="006E474C" w:rsidP="006E474C">
      <w:pPr>
        <w:jc w:val="center"/>
        <w:rPr>
          <w:rFonts w:cstheme="minorHAnsi"/>
        </w:rPr>
      </w:pPr>
    </w:p>
    <w:p w14:paraId="0FE30CDD" w14:textId="14712705" w:rsidR="006E474C" w:rsidRPr="00B44C40" w:rsidRDefault="006E474C" w:rsidP="006E474C">
      <w:pPr>
        <w:jc w:val="center"/>
        <w:rPr>
          <w:rFonts w:cstheme="minorHAnsi"/>
        </w:rPr>
      </w:pPr>
    </w:p>
    <w:p w14:paraId="53F2AF26" w14:textId="645D9CB4" w:rsidR="006E474C" w:rsidRPr="00B44C40" w:rsidRDefault="006E474C" w:rsidP="006E474C">
      <w:pPr>
        <w:jc w:val="center"/>
        <w:rPr>
          <w:rFonts w:cstheme="minorHAnsi"/>
        </w:rPr>
      </w:pPr>
    </w:p>
    <w:p w14:paraId="76518D2A" w14:textId="31A1740D" w:rsidR="00A03E4E" w:rsidRPr="00B44C40" w:rsidRDefault="00A03E4E" w:rsidP="006E474C">
      <w:pPr>
        <w:jc w:val="center"/>
        <w:rPr>
          <w:rFonts w:cstheme="minorHAnsi"/>
        </w:rPr>
      </w:pPr>
    </w:p>
    <w:p w14:paraId="19EDF0DD" w14:textId="583E1577" w:rsidR="00A03E4E" w:rsidRPr="00B44C40" w:rsidRDefault="00A03E4E" w:rsidP="006E474C">
      <w:pPr>
        <w:jc w:val="center"/>
        <w:rPr>
          <w:rFonts w:cstheme="minorHAnsi"/>
        </w:rPr>
      </w:pPr>
    </w:p>
    <w:p w14:paraId="60CA657F" w14:textId="4FA4AF39" w:rsidR="00A03E4E" w:rsidRPr="00B44C40" w:rsidRDefault="00A03E4E" w:rsidP="006E474C">
      <w:pPr>
        <w:jc w:val="center"/>
        <w:rPr>
          <w:rFonts w:cstheme="minorHAnsi"/>
        </w:rPr>
      </w:pPr>
    </w:p>
    <w:p w14:paraId="7BE301BC" w14:textId="4EC675F1" w:rsidR="00A03E4E" w:rsidRPr="00B44C40" w:rsidRDefault="00A03E4E" w:rsidP="006E474C">
      <w:pPr>
        <w:jc w:val="center"/>
        <w:rPr>
          <w:rFonts w:cstheme="minorHAnsi"/>
        </w:rPr>
      </w:pPr>
    </w:p>
    <w:p w14:paraId="2EA78714" w14:textId="6BF5CCA6" w:rsidR="00A03E4E" w:rsidRPr="00B44C40" w:rsidRDefault="00A03E4E" w:rsidP="006E474C">
      <w:pPr>
        <w:jc w:val="center"/>
        <w:rPr>
          <w:rFonts w:cstheme="minorHAnsi"/>
        </w:rPr>
      </w:pPr>
    </w:p>
    <w:p w14:paraId="4FB8F9F5" w14:textId="065A1D60" w:rsidR="00A03E4E" w:rsidRPr="00B44C40" w:rsidRDefault="00A03E4E" w:rsidP="006E474C">
      <w:pPr>
        <w:jc w:val="center"/>
        <w:rPr>
          <w:rFonts w:cstheme="minorHAnsi"/>
        </w:rPr>
      </w:pPr>
    </w:p>
    <w:p w14:paraId="2956C454" w14:textId="77777777" w:rsidR="00B44C40" w:rsidRDefault="00B44C40" w:rsidP="006E474C">
      <w:pPr>
        <w:rPr>
          <w:rFonts w:cstheme="minorHAnsi"/>
          <w:b/>
          <w:bCs/>
        </w:rPr>
      </w:pPr>
    </w:p>
    <w:p w14:paraId="115500F5" w14:textId="4C63BD02" w:rsidR="006E474C" w:rsidRPr="00B44C40" w:rsidRDefault="006E474C" w:rsidP="006E474C">
      <w:pPr>
        <w:rPr>
          <w:rFonts w:cstheme="minorHAnsi"/>
          <w:b/>
          <w:bCs/>
        </w:rPr>
      </w:pPr>
      <w:r w:rsidRPr="00B44C40">
        <w:rPr>
          <w:rFonts w:cstheme="minorHAnsi"/>
          <w:b/>
          <w:bCs/>
        </w:rPr>
        <w:lastRenderedPageBreak/>
        <w:t>Executive Summary</w:t>
      </w:r>
      <w:r w:rsidR="003556F9" w:rsidRPr="00B44C40">
        <w:rPr>
          <w:rFonts w:cstheme="minorHAnsi"/>
          <w:b/>
          <w:bCs/>
        </w:rPr>
        <w:t>:</w:t>
      </w:r>
    </w:p>
    <w:p w14:paraId="48AAF6FF" w14:textId="1589EFBF" w:rsidR="003556F9" w:rsidRPr="00B44C40" w:rsidRDefault="006E474C" w:rsidP="003556F9">
      <w:pPr>
        <w:pStyle w:val="NoSpacing"/>
        <w:ind w:firstLine="360"/>
        <w:jc w:val="both"/>
        <w:rPr>
          <w:rFonts w:cstheme="minorHAnsi"/>
        </w:rPr>
      </w:pPr>
      <w:r w:rsidRPr="00B44C40">
        <w:rPr>
          <w:rFonts w:cstheme="minorHAnsi"/>
        </w:rPr>
        <w:t xml:space="preserve">Stock market news replaced sports highlights last year for many people, and today stocks are omnipresent on social media and television. Many employers often offer retirement plans that their employees are encouraged to participate. Typically, participants follow the “set-it and forget-it” approach where they decide on their respective contribution percentage and continually deposit into a diversified portfolio tailored for a specified retirement year. </w:t>
      </w:r>
      <w:r w:rsidR="003556F9" w:rsidRPr="00854A1B">
        <w:rPr>
          <w:rFonts w:cstheme="minorHAnsi"/>
        </w:rPr>
        <w:t>Since, the number of people investing in stocks has been increasing, it is necessary to have a</w:t>
      </w:r>
      <w:r w:rsidR="003556F9" w:rsidRPr="00B44C40">
        <w:rPr>
          <w:rFonts w:cstheme="minorHAnsi"/>
        </w:rPr>
        <w:t xml:space="preserve"> </w:t>
      </w:r>
      <w:r w:rsidR="003556F9" w:rsidRPr="00854A1B">
        <w:rPr>
          <w:rFonts w:cstheme="minorHAnsi"/>
        </w:rPr>
        <w:t>good stock portfolio and also having insights on the best opportunities available might influence</w:t>
      </w:r>
      <w:r w:rsidR="003556F9" w:rsidRPr="00B44C40">
        <w:rPr>
          <w:rFonts w:cstheme="minorHAnsi"/>
        </w:rPr>
        <w:t xml:space="preserve"> </w:t>
      </w:r>
      <w:r w:rsidR="003556F9" w:rsidRPr="00854A1B">
        <w:rPr>
          <w:rFonts w:cstheme="minorHAnsi"/>
        </w:rPr>
        <w:t>investments plans.</w:t>
      </w:r>
      <w:r w:rsidR="003556F9" w:rsidRPr="00B44C40">
        <w:rPr>
          <w:rFonts w:cstheme="minorHAnsi"/>
        </w:rPr>
        <w:t xml:space="preserve"> </w:t>
      </w:r>
    </w:p>
    <w:p w14:paraId="6060D5F1" w14:textId="77777777" w:rsidR="003556F9" w:rsidRPr="00B44C40" w:rsidRDefault="003556F9" w:rsidP="003556F9">
      <w:pPr>
        <w:pStyle w:val="NoSpacing"/>
        <w:ind w:firstLine="360"/>
        <w:jc w:val="both"/>
        <w:rPr>
          <w:rFonts w:cstheme="minorHAnsi"/>
        </w:rPr>
      </w:pPr>
    </w:p>
    <w:p w14:paraId="5AA45C13" w14:textId="34F32D9D" w:rsidR="003556F9" w:rsidRPr="00B44C40" w:rsidRDefault="00A62DB7" w:rsidP="003556F9">
      <w:pPr>
        <w:pStyle w:val="NoSpacing"/>
        <w:ind w:firstLine="360"/>
        <w:jc w:val="both"/>
        <w:rPr>
          <w:rFonts w:cstheme="minorHAnsi"/>
        </w:rPr>
      </w:pPr>
      <w:r w:rsidRPr="00B44C40">
        <w:rPr>
          <w:rFonts w:cstheme="minorHAnsi"/>
        </w:rPr>
        <w:t xml:space="preserve">In this paper, we analyze a select group of stocks, </w:t>
      </w:r>
      <w:r w:rsidR="003556F9" w:rsidRPr="00B44C40">
        <w:rPr>
          <w:rFonts w:cstheme="minorHAnsi"/>
        </w:rPr>
        <w:t xml:space="preserve">perform data analysis on one of the predictable stocks and </w:t>
      </w:r>
      <w:r w:rsidR="003556F9" w:rsidRPr="00B44C40">
        <w:rPr>
          <w:rFonts w:cstheme="minorHAnsi"/>
        </w:rPr>
        <w:t xml:space="preserve">develop price prediction models, </w:t>
      </w:r>
      <w:r w:rsidR="003556F9" w:rsidRPr="00B44C40">
        <w:rPr>
          <w:rFonts w:cstheme="minorHAnsi"/>
        </w:rPr>
        <w:t>using three methods:</w:t>
      </w:r>
    </w:p>
    <w:p w14:paraId="178527C0" w14:textId="77777777" w:rsidR="003556F9" w:rsidRPr="00B44C40" w:rsidRDefault="003556F9" w:rsidP="003556F9">
      <w:pPr>
        <w:pStyle w:val="NoSpacing"/>
        <w:numPr>
          <w:ilvl w:val="0"/>
          <w:numId w:val="13"/>
        </w:numPr>
        <w:jc w:val="both"/>
        <w:rPr>
          <w:rFonts w:cstheme="minorHAnsi"/>
        </w:rPr>
      </w:pPr>
      <w:r w:rsidRPr="00B44C40">
        <w:rPr>
          <w:rFonts w:cstheme="minorHAnsi"/>
        </w:rPr>
        <w:t>Arima</w:t>
      </w:r>
    </w:p>
    <w:p w14:paraId="72AE46A3" w14:textId="70C56D3E" w:rsidR="003556F9" w:rsidRPr="00B44C40" w:rsidRDefault="003556F9" w:rsidP="003556F9">
      <w:pPr>
        <w:pStyle w:val="NoSpacing"/>
        <w:numPr>
          <w:ilvl w:val="0"/>
          <w:numId w:val="13"/>
        </w:numPr>
        <w:jc w:val="both"/>
        <w:rPr>
          <w:rFonts w:cstheme="minorHAnsi"/>
        </w:rPr>
      </w:pPr>
      <w:r w:rsidRPr="00B44C40">
        <w:rPr>
          <w:rFonts w:cstheme="minorHAnsi"/>
        </w:rPr>
        <w:t>ESM</w:t>
      </w:r>
    </w:p>
    <w:p w14:paraId="045D55F0" w14:textId="6E73772F" w:rsidR="003556F9" w:rsidRPr="00B44C40" w:rsidRDefault="003556F9" w:rsidP="003556F9">
      <w:pPr>
        <w:pStyle w:val="NoSpacing"/>
        <w:numPr>
          <w:ilvl w:val="0"/>
          <w:numId w:val="13"/>
        </w:numPr>
        <w:jc w:val="both"/>
        <w:rPr>
          <w:rFonts w:cstheme="minorHAnsi"/>
        </w:rPr>
      </w:pPr>
      <w:r w:rsidRPr="00B44C40">
        <w:rPr>
          <w:rFonts w:cstheme="minorHAnsi"/>
        </w:rPr>
        <w:t>UCM</w:t>
      </w:r>
    </w:p>
    <w:p w14:paraId="1B16939B" w14:textId="5EB0369D" w:rsidR="00465D36" w:rsidRPr="00B44C40" w:rsidRDefault="00A62DB7" w:rsidP="003556F9">
      <w:pPr>
        <w:pStyle w:val="NoSpacing"/>
        <w:jc w:val="both"/>
        <w:rPr>
          <w:rFonts w:cstheme="minorHAnsi"/>
        </w:rPr>
      </w:pPr>
      <w:r w:rsidRPr="00B44C40">
        <w:rPr>
          <w:rFonts w:cstheme="minorHAnsi"/>
        </w:rPr>
        <w:t xml:space="preserve">then create a portfolio comprised of these stocks based on performance and predictability. </w:t>
      </w:r>
      <w:r w:rsidR="00465D36" w:rsidRPr="00B44C40">
        <w:rPr>
          <w:rFonts w:cstheme="minorHAnsi"/>
        </w:rPr>
        <w:t>In addition to the stock portfolio, an ETF portfolio is created based on the industries and/or indexes the group of stocks belong to. These two portfolios are compared to two diversified portfolios, one with an aggressive composition, and one with a more conservative composition.</w:t>
      </w:r>
    </w:p>
    <w:p w14:paraId="01C30CAF" w14:textId="32CA503F" w:rsidR="00A03E4E" w:rsidRPr="00B44C40" w:rsidRDefault="00A03E4E" w:rsidP="006E474C">
      <w:pPr>
        <w:pStyle w:val="NoSpacing"/>
        <w:rPr>
          <w:rFonts w:cstheme="minorHAnsi"/>
        </w:rPr>
      </w:pPr>
    </w:p>
    <w:p w14:paraId="0D8AD999" w14:textId="0C2D0BF4" w:rsidR="003556F9" w:rsidRPr="00B44C40" w:rsidRDefault="003556F9" w:rsidP="003556F9">
      <w:pPr>
        <w:spacing w:after="0" w:line="240" w:lineRule="auto"/>
        <w:ind w:firstLine="360"/>
        <w:jc w:val="both"/>
        <w:rPr>
          <w:rFonts w:cstheme="minorHAnsi"/>
        </w:rPr>
      </w:pPr>
    </w:p>
    <w:p w14:paraId="7D219CD7" w14:textId="77777777" w:rsidR="003556F9" w:rsidRPr="00B44C40" w:rsidRDefault="003556F9" w:rsidP="00A03E4E">
      <w:pPr>
        <w:spacing w:after="0" w:line="240" w:lineRule="auto"/>
        <w:jc w:val="both"/>
        <w:rPr>
          <w:rFonts w:cstheme="minorHAnsi"/>
        </w:rPr>
      </w:pPr>
    </w:p>
    <w:p w14:paraId="16753CFC" w14:textId="77777777" w:rsidR="00A03E4E" w:rsidRPr="00B44C40" w:rsidRDefault="00A03E4E" w:rsidP="006E474C">
      <w:pPr>
        <w:pStyle w:val="NoSpacing"/>
        <w:rPr>
          <w:rFonts w:cstheme="minorHAnsi"/>
        </w:rPr>
      </w:pPr>
    </w:p>
    <w:p w14:paraId="02EEC394" w14:textId="77777777" w:rsidR="00465D36" w:rsidRPr="00B44C40" w:rsidRDefault="00465D36">
      <w:pPr>
        <w:rPr>
          <w:rFonts w:cstheme="minorHAnsi"/>
        </w:rPr>
      </w:pPr>
      <w:r w:rsidRPr="00B44C40">
        <w:rPr>
          <w:rFonts w:cstheme="minorHAnsi"/>
        </w:rPr>
        <w:br w:type="page"/>
      </w:r>
    </w:p>
    <w:p w14:paraId="29F0421C" w14:textId="5D3E9DB5" w:rsidR="006E474C" w:rsidRDefault="00465D36" w:rsidP="00571F28">
      <w:pPr>
        <w:pStyle w:val="NoSpacing"/>
        <w:numPr>
          <w:ilvl w:val="0"/>
          <w:numId w:val="2"/>
        </w:numPr>
        <w:rPr>
          <w:rFonts w:cstheme="minorHAnsi"/>
          <w:b/>
          <w:bCs/>
        </w:rPr>
      </w:pPr>
      <w:r w:rsidRPr="00B44C40">
        <w:rPr>
          <w:rFonts w:cstheme="minorHAnsi"/>
          <w:b/>
          <w:bCs/>
        </w:rPr>
        <w:lastRenderedPageBreak/>
        <w:t>Introduction</w:t>
      </w:r>
    </w:p>
    <w:p w14:paraId="463514A7" w14:textId="29626B77" w:rsidR="003010DB" w:rsidRDefault="003010DB" w:rsidP="003010DB">
      <w:pPr>
        <w:pStyle w:val="NoSpacing"/>
        <w:ind w:left="360"/>
        <w:rPr>
          <w:rFonts w:cstheme="minorHAnsi"/>
          <w:b/>
          <w:bCs/>
        </w:rPr>
      </w:pPr>
    </w:p>
    <w:p w14:paraId="4A7AAB8E" w14:textId="03FC3314" w:rsidR="003010DB" w:rsidRDefault="003010DB" w:rsidP="00C41538">
      <w:pPr>
        <w:ind w:left="360"/>
        <w:jc w:val="both"/>
        <w:rPr>
          <w:rFonts w:cstheme="minorHAnsi"/>
          <w:color w:val="000000"/>
          <w:shd w:val="clear" w:color="auto" w:fill="FFFFFF"/>
        </w:rPr>
      </w:pPr>
      <w:r w:rsidRPr="003010DB">
        <w:rPr>
          <w:rFonts w:eastAsia="Times New Roman" w:cstheme="minorHAnsi"/>
          <w:color w:val="000000"/>
          <w:shd w:val="clear" w:color="auto" w:fill="FFFFFF"/>
        </w:rPr>
        <w:t xml:space="preserve">A stock (also known as equity) is a security that represents the ownership of a fraction of a corporation. Investors buy them for the income </w:t>
      </w:r>
      <w:r>
        <w:rPr>
          <w:rFonts w:eastAsia="Times New Roman" w:cstheme="minorHAnsi"/>
          <w:color w:val="000000"/>
          <w:shd w:val="clear" w:color="auto" w:fill="FFFFFF"/>
        </w:rPr>
        <w:t xml:space="preserve">these stocks </w:t>
      </w:r>
      <w:r w:rsidRPr="003010DB">
        <w:rPr>
          <w:rFonts w:eastAsia="Times New Roman" w:cstheme="minorHAnsi"/>
          <w:color w:val="000000"/>
          <w:shd w:val="clear" w:color="auto" w:fill="FFFFFF"/>
        </w:rPr>
        <w:t>generate.</w:t>
      </w:r>
      <w:r>
        <w:rPr>
          <w:rFonts w:eastAsia="Times New Roman" w:cstheme="minorHAnsi"/>
          <w:color w:val="000000"/>
          <w:shd w:val="clear" w:color="auto" w:fill="FFFFFF"/>
        </w:rPr>
        <w:t xml:space="preserve"> </w:t>
      </w:r>
      <w:r w:rsidRPr="003010DB">
        <w:rPr>
          <w:rFonts w:eastAsia="Times New Roman" w:cstheme="minorHAnsi"/>
          <w:color w:val="000000"/>
          <w:shd w:val="clear" w:color="auto" w:fill="FFFFFF"/>
        </w:rPr>
        <w:t xml:space="preserve">Value stocks may be growth or income stocks. People buy value stocks in the hope that the market </w:t>
      </w:r>
      <w:r>
        <w:rPr>
          <w:rFonts w:eastAsia="Times New Roman" w:cstheme="minorHAnsi"/>
          <w:color w:val="000000"/>
          <w:shd w:val="clear" w:color="auto" w:fill="FFFFFF"/>
        </w:rPr>
        <w:t>will grow</w:t>
      </w:r>
      <w:r w:rsidRPr="003010DB">
        <w:rPr>
          <w:rFonts w:eastAsia="Times New Roman" w:cstheme="minorHAnsi"/>
          <w:color w:val="000000"/>
          <w:shd w:val="clear" w:color="auto" w:fill="FFFFFF"/>
        </w:rPr>
        <w:t xml:space="preserve"> and that the </w:t>
      </w:r>
      <w:r>
        <w:rPr>
          <w:rFonts w:eastAsia="Times New Roman" w:cstheme="minorHAnsi"/>
          <w:color w:val="000000"/>
          <w:shd w:val="clear" w:color="auto" w:fill="FFFFFF"/>
        </w:rPr>
        <w:t xml:space="preserve">increase in </w:t>
      </w:r>
      <w:r w:rsidRPr="003010DB">
        <w:rPr>
          <w:rFonts w:eastAsia="Times New Roman" w:cstheme="minorHAnsi"/>
          <w:color w:val="000000"/>
          <w:shd w:val="clear" w:color="auto" w:fill="FFFFFF"/>
        </w:rPr>
        <w:t xml:space="preserve">stock's price will </w:t>
      </w:r>
      <w:r>
        <w:rPr>
          <w:rFonts w:eastAsia="Times New Roman" w:cstheme="minorHAnsi"/>
          <w:color w:val="000000"/>
          <w:shd w:val="clear" w:color="auto" w:fill="FFFFFF"/>
        </w:rPr>
        <w:t>generate huge profits</w:t>
      </w:r>
      <w:r w:rsidRPr="003010DB">
        <w:rPr>
          <w:rFonts w:eastAsia="Times New Roman" w:cstheme="minorHAnsi"/>
          <w:color w:val="000000"/>
          <w:shd w:val="clear" w:color="auto" w:fill="FFFFFF"/>
        </w:rPr>
        <w:t>.</w:t>
      </w:r>
      <w:r>
        <w:rPr>
          <w:rFonts w:eastAsia="Times New Roman" w:cstheme="minorHAnsi"/>
          <w:color w:val="000000"/>
          <w:shd w:val="clear" w:color="auto" w:fill="FFFFFF"/>
        </w:rPr>
        <w:t xml:space="preserve"> In this paper, </w:t>
      </w:r>
      <w:r w:rsidR="00C41538">
        <w:rPr>
          <w:rFonts w:eastAsia="Times New Roman" w:cstheme="minorHAnsi"/>
          <w:color w:val="000000"/>
          <w:shd w:val="clear" w:color="auto" w:fill="FFFFFF"/>
        </w:rPr>
        <w:t xml:space="preserve">we </w:t>
      </w:r>
      <w:r>
        <w:rPr>
          <w:rFonts w:cstheme="minorHAnsi"/>
          <w:color w:val="000000"/>
          <w:shd w:val="clear" w:color="auto" w:fill="FFFFFF"/>
        </w:rPr>
        <w:t>aim to</w:t>
      </w:r>
      <w:r w:rsidRPr="003010DB">
        <w:rPr>
          <w:rFonts w:cstheme="minorHAnsi"/>
          <w:color w:val="000000"/>
          <w:shd w:val="clear" w:color="auto" w:fill="FFFFFF"/>
        </w:rPr>
        <w:t xml:space="preserve"> analyz</w:t>
      </w:r>
      <w:r>
        <w:rPr>
          <w:rFonts w:cstheme="minorHAnsi"/>
          <w:color w:val="000000"/>
          <w:shd w:val="clear" w:color="auto" w:fill="FFFFFF"/>
        </w:rPr>
        <w:t>e</w:t>
      </w:r>
      <w:r w:rsidRPr="003010DB">
        <w:rPr>
          <w:rFonts w:cstheme="minorHAnsi"/>
          <w:color w:val="000000"/>
          <w:shd w:val="clear" w:color="auto" w:fill="FFFFFF"/>
        </w:rPr>
        <w:t xml:space="preserve"> stocks </w:t>
      </w:r>
      <w:r w:rsidR="00C41538">
        <w:rPr>
          <w:rFonts w:cstheme="minorHAnsi"/>
          <w:color w:val="000000"/>
          <w:shd w:val="clear" w:color="auto" w:fill="FFFFFF"/>
        </w:rPr>
        <w:t xml:space="preserve">that </w:t>
      </w:r>
      <w:r w:rsidRPr="003010DB">
        <w:rPr>
          <w:rFonts w:cstheme="minorHAnsi"/>
          <w:color w:val="000000"/>
          <w:shd w:val="clear" w:color="auto" w:fill="FFFFFF"/>
        </w:rPr>
        <w:t>will help us find the best investment opportunities as an individual or for the investors.</w:t>
      </w:r>
      <w:r w:rsidR="00C41538">
        <w:rPr>
          <w:rFonts w:cstheme="minorHAnsi"/>
          <w:color w:val="000000"/>
          <w:shd w:val="clear" w:color="auto" w:fill="FFFFFF"/>
        </w:rPr>
        <w:t xml:space="preserve"> </w:t>
      </w:r>
      <w:r w:rsidR="00C41538" w:rsidRPr="003010DB">
        <w:rPr>
          <w:rFonts w:cstheme="minorHAnsi"/>
          <w:color w:val="000000"/>
          <w:shd w:val="clear" w:color="auto" w:fill="FFFFFF"/>
        </w:rPr>
        <w:t>Utilizing historical stock market pricing data, we want to analyze if there is a benefit to invest in individual stocks, certain ETFs, or a blend of each</w:t>
      </w:r>
      <w:r w:rsidR="00C41538">
        <w:rPr>
          <w:rFonts w:cstheme="minorHAnsi"/>
          <w:color w:val="000000"/>
          <w:shd w:val="clear" w:color="auto" w:fill="FFFFFF"/>
        </w:rPr>
        <w:t>. The analysis on few particular stocks</w:t>
      </w:r>
      <w:r w:rsidRPr="003010DB">
        <w:rPr>
          <w:rFonts w:cstheme="minorHAnsi"/>
          <w:color w:val="000000"/>
          <w:shd w:val="clear" w:color="auto" w:fill="FFFFFF"/>
        </w:rPr>
        <w:t xml:space="preserve"> will also help in building a stock portfolio and customizing it to get significant profits in the future.</w:t>
      </w:r>
    </w:p>
    <w:p w14:paraId="6849ED2D" w14:textId="2FA989A3" w:rsidR="00641DF5" w:rsidRDefault="00C41538" w:rsidP="00641DF5">
      <w:pPr>
        <w:pStyle w:val="NormalWeb"/>
        <w:shd w:val="clear" w:color="auto" w:fill="FFFFFF"/>
        <w:spacing w:before="0" w:beforeAutospacing="0" w:after="0" w:afterAutospacing="0"/>
        <w:ind w:left="360"/>
        <w:jc w:val="both"/>
        <w:rPr>
          <w:rFonts w:ascii="Segoe UI" w:hAnsi="Segoe UI" w:cs="Segoe UI"/>
          <w:color w:val="000000" w:themeColor="text1"/>
          <w:sz w:val="21"/>
          <w:szCs w:val="21"/>
        </w:rPr>
      </w:pPr>
      <w:r w:rsidRPr="00C41538">
        <w:rPr>
          <w:rFonts w:ascii="Segoe UI" w:hAnsi="Segoe UI" w:cs="Segoe UI"/>
          <w:color w:val="000000" w:themeColor="text1"/>
          <w:sz w:val="21"/>
          <w:szCs w:val="21"/>
        </w:rPr>
        <w:t>T</w:t>
      </w:r>
      <w:r w:rsidRPr="00C41538">
        <w:rPr>
          <w:rFonts w:ascii="Segoe UI" w:hAnsi="Segoe UI" w:cs="Segoe UI"/>
          <w:color w:val="000000" w:themeColor="text1"/>
          <w:sz w:val="21"/>
          <w:szCs w:val="21"/>
        </w:rPr>
        <w:t xml:space="preserve">o </w:t>
      </w:r>
      <w:r>
        <w:rPr>
          <w:rFonts w:ascii="Segoe UI" w:hAnsi="Segoe UI" w:cs="Segoe UI"/>
          <w:color w:val="000000" w:themeColor="text1"/>
          <w:sz w:val="21"/>
          <w:szCs w:val="21"/>
        </w:rPr>
        <w:t>predict an accurate model for the future stocks based on historical data</w:t>
      </w:r>
      <w:r w:rsidRPr="00C41538">
        <w:rPr>
          <w:rFonts w:ascii="Segoe UI" w:hAnsi="Segoe UI" w:cs="Segoe UI"/>
          <w:color w:val="000000" w:themeColor="text1"/>
          <w:sz w:val="21"/>
          <w:szCs w:val="21"/>
        </w:rPr>
        <w:t xml:space="preserve">, we </w:t>
      </w:r>
      <w:r>
        <w:rPr>
          <w:rFonts w:ascii="Segoe UI" w:hAnsi="Segoe UI" w:cs="Segoe UI"/>
          <w:color w:val="000000" w:themeColor="text1"/>
          <w:sz w:val="21"/>
          <w:szCs w:val="21"/>
        </w:rPr>
        <w:t>started with</w:t>
      </w:r>
      <w:r w:rsidRPr="00C41538">
        <w:rPr>
          <w:rFonts w:ascii="Segoe UI" w:hAnsi="Segoe UI" w:cs="Segoe UI"/>
          <w:color w:val="000000" w:themeColor="text1"/>
          <w:sz w:val="21"/>
          <w:szCs w:val="21"/>
        </w:rPr>
        <w:t xml:space="preserve"> exploratory data analysis</w:t>
      </w:r>
      <w:r>
        <w:rPr>
          <w:rFonts w:ascii="Segoe UI" w:hAnsi="Segoe UI" w:cs="Segoe UI"/>
          <w:color w:val="000000" w:themeColor="text1"/>
          <w:sz w:val="21"/>
          <w:szCs w:val="21"/>
        </w:rPr>
        <w:t xml:space="preserve"> on different stocks.</w:t>
      </w:r>
      <w:r w:rsidR="00641DF5">
        <w:rPr>
          <w:rFonts w:ascii="Segoe UI" w:hAnsi="Segoe UI" w:cs="Segoe UI"/>
          <w:color w:val="000000" w:themeColor="text1"/>
          <w:sz w:val="21"/>
          <w:szCs w:val="21"/>
        </w:rPr>
        <w:t xml:space="preserve"> </w:t>
      </w:r>
      <w:r>
        <w:rPr>
          <w:rFonts w:ascii="Segoe UI" w:hAnsi="Segoe UI" w:cs="Segoe UI"/>
          <w:color w:val="000000" w:themeColor="text1"/>
          <w:sz w:val="21"/>
          <w:szCs w:val="21"/>
        </w:rPr>
        <w:t xml:space="preserve">We </w:t>
      </w:r>
      <w:r w:rsidR="00641DF5">
        <w:rPr>
          <w:rFonts w:ascii="Segoe UI" w:hAnsi="Segoe UI" w:cs="Segoe UI"/>
          <w:color w:val="000000" w:themeColor="text1"/>
          <w:sz w:val="21"/>
          <w:szCs w:val="21"/>
        </w:rPr>
        <w:t>generated</w:t>
      </w:r>
      <w:r w:rsidRPr="00C41538">
        <w:rPr>
          <w:rFonts w:ascii="Segoe UI" w:hAnsi="Segoe UI" w:cs="Segoe UI"/>
          <w:color w:val="000000" w:themeColor="text1"/>
          <w:sz w:val="21"/>
          <w:szCs w:val="21"/>
        </w:rPr>
        <w:t xml:space="preserve"> times serious plots, white noise, trend analysis, and autocorrelation analysis</w:t>
      </w:r>
      <w:r w:rsidR="00641DF5">
        <w:rPr>
          <w:rFonts w:ascii="Segoe UI" w:hAnsi="Segoe UI" w:cs="Segoe UI"/>
          <w:color w:val="000000" w:themeColor="text1"/>
          <w:sz w:val="21"/>
          <w:szCs w:val="21"/>
        </w:rPr>
        <w:t xml:space="preserve"> to determine if the stock is not a white noise series and has a potential growth</w:t>
      </w:r>
      <w:r w:rsidRPr="00C41538">
        <w:rPr>
          <w:rFonts w:ascii="Segoe UI" w:hAnsi="Segoe UI" w:cs="Segoe UI"/>
          <w:color w:val="000000" w:themeColor="text1"/>
          <w:sz w:val="21"/>
          <w:szCs w:val="21"/>
        </w:rPr>
        <w:t xml:space="preserve"> from 2005 to 2017</w:t>
      </w:r>
      <w:r w:rsidR="00641DF5">
        <w:rPr>
          <w:rFonts w:ascii="Segoe UI" w:hAnsi="Segoe UI" w:cs="Segoe UI"/>
          <w:color w:val="000000" w:themeColor="text1"/>
          <w:sz w:val="21"/>
          <w:szCs w:val="21"/>
        </w:rPr>
        <w:t xml:space="preserve">. Among the tested stocks, we selected JNJ for our analysis as we rejected that the series is not a </w:t>
      </w:r>
      <w:r w:rsidR="002048FA">
        <w:rPr>
          <w:rFonts w:ascii="Segoe UI" w:hAnsi="Segoe UI" w:cs="Segoe UI"/>
          <w:color w:val="000000" w:themeColor="text1"/>
          <w:sz w:val="21"/>
          <w:szCs w:val="21"/>
        </w:rPr>
        <w:t>white noise</w:t>
      </w:r>
      <w:r w:rsidR="00641DF5">
        <w:rPr>
          <w:rFonts w:ascii="Segoe UI" w:hAnsi="Segoe UI" w:cs="Segoe UI"/>
          <w:color w:val="000000" w:themeColor="text1"/>
          <w:sz w:val="21"/>
          <w:szCs w:val="21"/>
        </w:rPr>
        <w:t>, auto correlated and has predictable outcomes</w:t>
      </w:r>
      <w:r w:rsidRPr="00C41538">
        <w:rPr>
          <w:rFonts w:ascii="Segoe UI" w:hAnsi="Segoe UI" w:cs="Segoe UI"/>
          <w:color w:val="000000" w:themeColor="text1"/>
          <w:sz w:val="21"/>
          <w:szCs w:val="21"/>
        </w:rPr>
        <w:t xml:space="preserve">. </w:t>
      </w:r>
      <w:r w:rsidR="00641DF5">
        <w:rPr>
          <w:rFonts w:ascii="Segoe UI" w:hAnsi="Segoe UI" w:cs="Segoe UI"/>
          <w:color w:val="000000" w:themeColor="text1"/>
          <w:sz w:val="21"/>
          <w:szCs w:val="21"/>
        </w:rPr>
        <w:t>In addition to it</w:t>
      </w:r>
      <w:r w:rsidRPr="00C41538">
        <w:rPr>
          <w:rFonts w:ascii="Segoe UI" w:hAnsi="Segoe UI" w:cs="Segoe UI"/>
          <w:color w:val="000000" w:themeColor="text1"/>
          <w:sz w:val="21"/>
          <w:szCs w:val="21"/>
        </w:rPr>
        <w:t>, we also d</w:t>
      </w:r>
      <w:r w:rsidR="00641DF5">
        <w:rPr>
          <w:rFonts w:ascii="Segoe UI" w:hAnsi="Segoe UI" w:cs="Segoe UI"/>
          <w:color w:val="000000" w:themeColor="text1"/>
          <w:sz w:val="21"/>
          <w:szCs w:val="21"/>
        </w:rPr>
        <w:t>id</w:t>
      </w:r>
      <w:r w:rsidRPr="00C41538">
        <w:rPr>
          <w:rFonts w:ascii="Segoe UI" w:hAnsi="Segoe UI" w:cs="Segoe UI"/>
          <w:color w:val="000000" w:themeColor="text1"/>
          <w:sz w:val="21"/>
          <w:szCs w:val="21"/>
        </w:rPr>
        <w:t xml:space="preserve"> the empirical analysis</w:t>
      </w:r>
      <w:r w:rsidR="00641DF5">
        <w:rPr>
          <w:rFonts w:ascii="Segoe UI" w:hAnsi="Segoe UI" w:cs="Segoe UI"/>
          <w:color w:val="000000" w:themeColor="text1"/>
          <w:sz w:val="21"/>
          <w:szCs w:val="21"/>
        </w:rPr>
        <w:t xml:space="preserve"> to determine the best suitable model for prediction. We generated three models of Time Series Analysis which includes </w:t>
      </w:r>
      <w:r w:rsidRPr="00C41538">
        <w:rPr>
          <w:rFonts w:ascii="Segoe UI" w:hAnsi="Segoe UI" w:cs="Segoe UI"/>
          <w:color w:val="000000" w:themeColor="text1"/>
          <w:sz w:val="21"/>
          <w:szCs w:val="21"/>
        </w:rPr>
        <w:t xml:space="preserve">ARIMA, ESM, and UCMs models. </w:t>
      </w:r>
    </w:p>
    <w:p w14:paraId="2389C751" w14:textId="77777777" w:rsidR="00641DF5" w:rsidRDefault="00641DF5" w:rsidP="00641DF5">
      <w:pPr>
        <w:pStyle w:val="NormalWeb"/>
        <w:shd w:val="clear" w:color="auto" w:fill="FFFFFF"/>
        <w:spacing w:before="0" w:beforeAutospacing="0" w:after="0" w:afterAutospacing="0"/>
        <w:ind w:left="360"/>
        <w:jc w:val="both"/>
        <w:rPr>
          <w:rFonts w:ascii="Segoe UI" w:hAnsi="Segoe UI" w:cs="Segoe UI"/>
          <w:color w:val="000000" w:themeColor="text1"/>
          <w:sz w:val="21"/>
          <w:szCs w:val="21"/>
        </w:rPr>
      </w:pPr>
    </w:p>
    <w:p w14:paraId="1CF05705" w14:textId="3CB74580" w:rsidR="003010DB" w:rsidRPr="002048FA" w:rsidRDefault="002048FA" w:rsidP="002048FA">
      <w:pPr>
        <w:pStyle w:val="NoSpacing"/>
        <w:ind w:left="360"/>
        <w:rPr>
          <w:rFonts w:cstheme="minorHAnsi"/>
        </w:rPr>
      </w:pPr>
      <w:r w:rsidRPr="00B44C40">
        <w:rPr>
          <w:rFonts w:cstheme="minorHAnsi"/>
          <w:noProof/>
        </w:rPr>
        <w:t>Based on the prediction results of the models discussed in the Empirical analysis section, a custom portfolio was created by balancing the predicted return with the low-case and high-case scenarios</w:t>
      </w:r>
      <w:r>
        <w:rPr>
          <w:rFonts w:cstheme="minorHAnsi"/>
          <w:noProof/>
        </w:rPr>
        <w:t>.</w:t>
      </w:r>
      <w:r w:rsidRPr="002048FA">
        <w:rPr>
          <w:rFonts w:cstheme="minorHAnsi"/>
        </w:rPr>
        <w:t xml:space="preserve"> </w:t>
      </w:r>
      <w:r w:rsidRPr="00B44C40">
        <w:rPr>
          <w:rFonts w:cstheme="minorHAnsi"/>
        </w:rPr>
        <w:t>These are described as Aggressive and Conservative</w:t>
      </w:r>
    </w:p>
    <w:p w14:paraId="032C8032" w14:textId="77777777" w:rsidR="003010DB" w:rsidRPr="00B44C40" w:rsidRDefault="003010DB" w:rsidP="003010DB">
      <w:pPr>
        <w:pStyle w:val="NoSpacing"/>
        <w:ind w:left="360"/>
        <w:rPr>
          <w:rFonts w:cstheme="minorHAnsi"/>
          <w:b/>
          <w:bCs/>
        </w:rPr>
      </w:pPr>
    </w:p>
    <w:p w14:paraId="6D82D1BA" w14:textId="479971B3" w:rsidR="00465D36" w:rsidRPr="00B44C40" w:rsidRDefault="00465D36" w:rsidP="00571F28">
      <w:pPr>
        <w:pStyle w:val="NoSpacing"/>
        <w:numPr>
          <w:ilvl w:val="0"/>
          <w:numId w:val="2"/>
        </w:numPr>
        <w:rPr>
          <w:rFonts w:cstheme="minorHAnsi"/>
          <w:b/>
          <w:bCs/>
        </w:rPr>
      </w:pPr>
      <w:r w:rsidRPr="00B44C40">
        <w:rPr>
          <w:rFonts w:cstheme="minorHAnsi"/>
          <w:b/>
          <w:bCs/>
        </w:rPr>
        <w:t>Data Description</w:t>
      </w:r>
    </w:p>
    <w:p w14:paraId="64ABBF2F" w14:textId="2BD26224" w:rsidR="003556F9" w:rsidRPr="00B44C40" w:rsidRDefault="003556F9" w:rsidP="003556F9">
      <w:pPr>
        <w:pStyle w:val="NoSpacing"/>
        <w:ind w:left="360"/>
        <w:rPr>
          <w:rFonts w:cstheme="minorHAnsi"/>
          <w:b/>
          <w:bCs/>
        </w:rPr>
      </w:pPr>
    </w:p>
    <w:p w14:paraId="73C54B35" w14:textId="5ECD9D7C" w:rsidR="00B44C40" w:rsidRDefault="001522B9" w:rsidP="001924F7">
      <w:pPr>
        <w:pStyle w:val="NormalWeb"/>
        <w:shd w:val="clear" w:color="auto" w:fill="FFFFFF"/>
        <w:spacing w:before="0" w:beforeAutospacing="0" w:after="0" w:afterAutospacing="0"/>
        <w:ind w:left="360"/>
        <w:jc w:val="both"/>
        <w:textAlignment w:val="baseline"/>
        <w:rPr>
          <w:rFonts w:asciiTheme="minorHAnsi" w:hAnsiTheme="minorHAnsi" w:cstheme="minorHAnsi"/>
          <w:sz w:val="22"/>
          <w:szCs w:val="22"/>
        </w:rPr>
      </w:pPr>
      <w:r w:rsidRPr="001522B9">
        <w:rPr>
          <w:rFonts w:asciiTheme="minorHAnsi" w:hAnsiTheme="minorHAnsi" w:cstheme="minorHAnsi"/>
          <w:color w:val="000000"/>
          <w:sz w:val="22"/>
          <w:szCs w:val="22"/>
          <w:shd w:val="clear" w:color="auto" w:fill="FFFFFF"/>
        </w:rPr>
        <w:t>We have chosen the stocks/ETFs dataset</w:t>
      </w:r>
      <w:r w:rsidRPr="00B44C40">
        <w:rPr>
          <w:rFonts w:asciiTheme="minorHAnsi" w:hAnsiTheme="minorHAnsi" w:cstheme="minorHAnsi"/>
          <w:color w:val="000000"/>
          <w:sz w:val="22"/>
          <w:szCs w:val="22"/>
          <w:shd w:val="clear" w:color="auto" w:fill="FFFFFF"/>
        </w:rPr>
        <w:t xml:space="preserve"> from Kaggle and whole analysis is based on this dataset. </w:t>
      </w:r>
      <w:r w:rsidR="00B44C40">
        <w:rPr>
          <w:rFonts w:asciiTheme="minorHAnsi" w:hAnsiTheme="minorHAnsi" w:cstheme="minorHAnsi"/>
          <w:color w:val="000000"/>
          <w:sz w:val="22"/>
          <w:szCs w:val="22"/>
          <w:shd w:val="clear" w:color="auto" w:fill="FFFFFF"/>
        </w:rPr>
        <w:t>T</w:t>
      </w:r>
      <w:r w:rsidR="00B44C40" w:rsidRPr="00B44C40">
        <w:rPr>
          <w:rFonts w:asciiTheme="minorHAnsi" w:hAnsiTheme="minorHAnsi" w:cstheme="minorHAnsi"/>
          <w:sz w:val="22"/>
          <w:szCs w:val="22"/>
        </w:rPr>
        <w:t xml:space="preserve">his dataset contains historical daily prices for all </w:t>
      </w:r>
      <w:r w:rsidR="00B44C40">
        <w:rPr>
          <w:rFonts w:asciiTheme="minorHAnsi" w:hAnsiTheme="minorHAnsi" w:cstheme="minorHAnsi"/>
          <w:sz w:val="22"/>
          <w:szCs w:val="22"/>
        </w:rPr>
        <w:t>stocks</w:t>
      </w:r>
      <w:r w:rsidR="00B44C40" w:rsidRPr="00B44C40">
        <w:rPr>
          <w:rFonts w:asciiTheme="minorHAnsi" w:hAnsiTheme="minorHAnsi" w:cstheme="minorHAnsi"/>
          <w:sz w:val="22"/>
          <w:szCs w:val="22"/>
        </w:rPr>
        <w:t xml:space="preserve"> currently trading on NASDAQ</w:t>
      </w:r>
      <w:r w:rsidR="00B44C40">
        <w:rPr>
          <w:rFonts w:asciiTheme="minorHAnsi" w:hAnsiTheme="minorHAnsi" w:cstheme="minorHAnsi"/>
          <w:sz w:val="22"/>
          <w:szCs w:val="22"/>
        </w:rPr>
        <w:t>. This data set contains observations from February 2005 to November 2017</w:t>
      </w:r>
      <w:r w:rsidR="00B44C40">
        <w:rPr>
          <w:rFonts w:asciiTheme="minorHAnsi" w:hAnsiTheme="minorHAnsi" w:cstheme="minorHAnsi"/>
          <w:color w:val="000000" w:themeColor="text1"/>
          <w:sz w:val="22"/>
          <w:szCs w:val="22"/>
        </w:rPr>
        <w:t xml:space="preserve"> for 5 days of every week. </w:t>
      </w:r>
      <w:r w:rsidR="00B44C40">
        <w:rPr>
          <w:rFonts w:asciiTheme="minorHAnsi" w:hAnsiTheme="minorHAnsi" w:cstheme="minorHAnsi"/>
          <w:sz w:val="22"/>
          <w:szCs w:val="22"/>
        </w:rPr>
        <w:t>This data set contains 7 variables for a particular day</w:t>
      </w:r>
      <w:r w:rsidR="001924F7">
        <w:rPr>
          <w:rFonts w:asciiTheme="minorHAnsi" w:hAnsiTheme="minorHAnsi" w:cstheme="minorHAnsi"/>
          <w:sz w:val="22"/>
          <w:szCs w:val="22"/>
        </w:rPr>
        <w:t xml:space="preserve"> and Time Series analysis have to be performed.</w:t>
      </w:r>
    </w:p>
    <w:p w14:paraId="0E7F446F" w14:textId="77777777" w:rsidR="00B44C40" w:rsidRDefault="00B44C40" w:rsidP="00B44C40">
      <w:pPr>
        <w:pStyle w:val="NormalWeb"/>
        <w:shd w:val="clear" w:color="auto" w:fill="FFFFFF"/>
        <w:spacing w:before="0" w:beforeAutospacing="0" w:after="0" w:afterAutospacing="0"/>
        <w:ind w:left="360"/>
        <w:textAlignment w:val="baseline"/>
        <w:rPr>
          <w:rFonts w:asciiTheme="minorHAnsi" w:hAnsiTheme="minorHAnsi" w:cstheme="minorHAnsi"/>
          <w:sz w:val="22"/>
          <w:szCs w:val="22"/>
        </w:rPr>
      </w:pPr>
    </w:p>
    <w:p w14:paraId="7EF5CB10" w14:textId="72E3213E" w:rsidR="00B44C40" w:rsidRPr="00B44C40" w:rsidRDefault="00B44C40" w:rsidP="00B44C40">
      <w:pPr>
        <w:pStyle w:val="NormalWeb"/>
        <w:shd w:val="clear" w:color="auto" w:fill="FFFFFF"/>
        <w:spacing w:before="0" w:beforeAutospacing="0" w:after="0" w:afterAutospacing="0"/>
        <w:ind w:left="360"/>
        <w:textAlignment w:val="baseline"/>
        <w:rPr>
          <w:rFonts w:asciiTheme="minorHAnsi" w:hAnsiTheme="minorHAnsi" w:cstheme="minorHAnsi"/>
          <w:sz w:val="22"/>
          <w:szCs w:val="22"/>
        </w:rPr>
      </w:pPr>
      <w:r w:rsidRPr="00B44C40">
        <w:rPr>
          <w:rFonts w:asciiTheme="minorHAnsi" w:hAnsiTheme="minorHAnsi" w:cstheme="minorHAnsi"/>
          <w:b/>
          <w:bCs/>
          <w:color w:val="000000"/>
          <w:sz w:val="22"/>
          <w:szCs w:val="22"/>
        </w:rPr>
        <w:t>Data Structure</w:t>
      </w:r>
    </w:p>
    <w:p w14:paraId="367C0EFD" w14:textId="182663AD" w:rsidR="00B44C40" w:rsidRPr="00B44C40" w:rsidRDefault="00B44C40" w:rsidP="00B44C40">
      <w:pPr>
        <w:pStyle w:val="NormalWeb"/>
        <w:shd w:val="clear" w:color="auto" w:fill="FFFFFF"/>
        <w:spacing w:before="158" w:beforeAutospacing="0" w:after="158" w:afterAutospacing="0"/>
        <w:ind w:left="360"/>
        <w:textAlignment w:val="baseline"/>
        <w:rPr>
          <w:rFonts w:asciiTheme="minorHAnsi" w:hAnsiTheme="minorHAnsi" w:cstheme="minorHAnsi"/>
          <w:sz w:val="22"/>
          <w:szCs w:val="22"/>
        </w:rPr>
      </w:pPr>
      <w:r w:rsidRPr="00B44C40">
        <w:rPr>
          <w:rFonts w:asciiTheme="minorHAnsi" w:hAnsiTheme="minorHAnsi" w:cstheme="minorHAnsi"/>
          <w:sz w:val="22"/>
          <w:szCs w:val="22"/>
        </w:rPr>
        <w:t>The dat</w:t>
      </w:r>
      <w:r>
        <w:rPr>
          <w:rFonts w:asciiTheme="minorHAnsi" w:hAnsiTheme="minorHAnsi" w:cstheme="minorHAnsi"/>
          <w:sz w:val="22"/>
          <w:szCs w:val="22"/>
        </w:rPr>
        <w:t>a</w:t>
      </w:r>
      <w:r w:rsidRPr="00B44C40">
        <w:rPr>
          <w:rFonts w:asciiTheme="minorHAnsi" w:hAnsiTheme="minorHAnsi" w:cstheme="minorHAnsi"/>
          <w:sz w:val="22"/>
          <w:szCs w:val="22"/>
        </w:rPr>
        <w:t xml:space="preserve"> for every </w:t>
      </w:r>
      <w:r>
        <w:rPr>
          <w:rFonts w:asciiTheme="minorHAnsi" w:hAnsiTheme="minorHAnsi" w:cstheme="minorHAnsi"/>
          <w:sz w:val="22"/>
          <w:szCs w:val="22"/>
        </w:rPr>
        <w:t>stock</w:t>
      </w:r>
      <w:r w:rsidRPr="00B44C40">
        <w:rPr>
          <w:rFonts w:asciiTheme="minorHAnsi" w:hAnsiTheme="minorHAnsi" w:cstheme="minorHAnsi"/>
          <w:sz w:val="22"/>
          <w:szCs w:val="22"/>
        </w:rPr>
        <w:t xml:space="preserve"> is saved in </w:t>
      </w:r>
      <w:r>
        <w:rPr>
          <w:rFonts w:asciiTheme="minorHAnsi" w:hAnsiTheme="minorHAnsi" w:cstheme="minorHAnsi"/>
          <w:sz w:val="22"/>
          <w:szCs w:val="22"/>
        </w:rPr>
        <w:t>.txt</w:t>
      </w:r>
      <w:r w:rsidRPr="00B44C40">
        <w:rPr>
          <w:rFonts w:asciiTheme="minorHAnsi" w:hAnsiTheme="minorHAnsi" w:cstheme="minorHAnsi"/>
          <w:sz w:val="22"/>
          <w:szCs w:val="22"/>
        </w:rPr>
        <w:t xml:space="preserve"> format with common fields:</w:t>
      </w:r>
    </w:p>
    <w:p w14:paraId="5057C239" w14:textId="77777777" w:rsidR="00B44C40" w:rsidRPr="00B44C40" w:rsidRDefault="00B44C40" w:rsidP="00B44C40">
      <w:pPr>
        <w:numPr>
          <w:ilvl w:val="0"/>
          <w:numId w:val="15"/>
        </w:numPr>
        <w:shd w:val="clear" w:color="auto" w:fill="FFFFFF"/>
        <w:tabs>
          <w:tab w:val="clear" w:pos="720"/>
          <w:tab w:val="num" w:pos="1080"/>
        </w:tabs>
        <w:spacing w:after="0" w:line="240" w:lineRule="auto"/>
        <w:ind w:left="1080"/>
        <w:textAlignment w:val="baseline"/>
        <w:rPr>
          <w:rFonts w:cstheme="minorHAnsi"/>
        </w:rPr>
      </w:pPr>
      <w:r w:rsidRPr="00B44C40">
        <w:rPr>
          <w:rStyle w:val="Strong"/>
          <w:rFonts w:cstheme="minorHAnsi"/>
          <w:b w:val="0"/>
          <w:bCs w:val="0"/>
          <w:bdr w:val="none" w:sz="0" w:space="0" w:color="auto" w:frame="1"/>
        </w:rPr>
        <w:t>Date</w:t>
      </w:r>
      <w:r w:rsidRPr="00B44C40">
        <w:rPr>
          <w:rFonts w:cstheme="minorHAnsi"/>
        </w:rPr>
        <w:t> - specifies trading date</w:t>
      </w:r>
    </w:p>
    <w:p w14:paraId="51C2D508" w14:textId="77777777" w:rsidR="00B44C40" w:rsidRPr="00B44C40" w:rsidRDefault="00B44C40" w:rsidP="00B44C40">
      <w:pPr>
        <w:numPr>
          <w:ilvl w:val="0"/>
          <w:numId w:val="15"/>
        </w:numPr>
        <w:shd w:val="clear" w:color="auto" w:fill="FFFFFF"/>
        <w:tabs>
          <w:tab w:val="clear" w:pos="720"/>
          <w:tab w:val="num" w:pos="1080"/>
        </w:tabs>
        <w:spacing w:after="0" w:line="240" w:lineRule="auto"/>
        <w:ind w:left="1080"/>
        <w:textAlignment w:val="baseline"/>
        <w:rPr>
          <w:rFonts w:cstheme="minorHAnsi"/>
        </w:rPr>
      </w:pPr>
      <w:r w:rsidRPr="00B44C40">
        <w:rPr>
          <w:rStyle w:val="Strong"/>
          <w:rFonts w:cstheme="minorHAnsi"/>
          <w:b w:val="0"/>
          <w:bCs w:val="0"/>
          <w:bdr w:val="none" w:sz="0" w:space="0" w:color="auto" w:frame="1"/>
        </w:rPr>
        <w:t>Open</w:t>
      </w:r>
      <w:r w:rsidRPr="00B44C40">
        <w:rPr>
          <w:rFonts w:cstheme="minorHAnsi"/>
        </w:rPr>
        <w:t> - opening price</w:t>
      </w:r>
    </w:p>
    <w:p w14:paraId="3A7362F5" w14:textId="77777777" w:rsidR="00B44C40" w:rsidRPr="00B44C40" w:rsidRDefault="00B44C40" w:rsidP="00B44C40">
      <w:pPr>
        <w:numPr>
          <w:ilvl w:val="0"/>
          <w:numId w:val="15"/>
        </w:numPr>
        <w:shd w:val="clear" w:color="auto" w:fill="FFFFFF"/>
        <w:tabs>
          <w:tab w:val="clear" w:pos="720"/>
          <w:tab w:val="num" w:pos="1080"/>
        </w:tabs>
        <w:spacing w:after="0" w:line="240" w:lineRule="auto"/>
        <w:ind w:left="1080"/>
        <w:textAlignment w:val="baseline"/>
        <w:rPr>
          <w:rFonts w:cstheme="minorHAnsi"/>
        </w:rPr>
      </w:pPr>
      <w:r w:rsidRPr="00B44C40">
        <w:rPr>
          <w:rStyle w:val="Strong"/>
          <w:rFonts w:cstheme="minorHAnsi"/>
          <w:b w:val="0"/>
          <w:bCs w:val="0"/>
          <w:bdr w:val="none" w:sz="0" w:space="0" w:color="auto" w:frame="1"/>
        </w:rPr>
        <w:t>High</w:t>
      </w:r>
      <w:r w:rsidRPr="00B44C40">
        <w:rPr>
          <w:rFonts w:cstheme="minorHAnsi"/>
        </w:rPr>
        <w:t> - maximum price during the day</w:t>
      </w:r>
    </w:p>
    <w:p w14:paraId="77A81CAE" w14:textId="77777777" w:rsidR="00B44C40" w:rsidRPr="00B44C40" w:rsidRDefault="00B44C40" w:rsidP="00B44C40">
      <w:pPr>
        <w:numPr>
          <w:ilvl w:val="0"/>
          <w:numId w:val="15"/>
        </w:numPr>
        <w:shd w:val="clear" w:color="auto" w:fill="FFFFFF"/>
        <w:tabs>
          <w:tab w:val="clear" w:pos="720"/>
          <w:tab w:val="num" w:pos="1080"/>
        </w:tabs>
        <w:spacing w:after="0" w:line="240" w:lineRule="auto"/>
        <w:ind w:left="1080"/>
        <w:textAlignment w:val="baseline"/>
        <w:rPr>
          <w:rFonts w:cstheme="minorHAnsi"/>
        </w:rPr>
      </w:pPr>
      <w:r w:rsidRPr="00B44C40">
        <w:rPr>
          <w:rStyle w:val="Strong"/>
          <w:rFonts w:cstheme="minorHAnsi"/>
          <w:b w:val="0"/>
          <w:bCs w:val="0"/>
          <w:bdr w:val="none" w:sz="0" w:space="0" w:color="auto" w:frame="1"/>
        </w:rPr>
        <w:t>Low</w:t>
      </w:r>
      <w:r w:rsidRPr="00B44C40">
        <w:rPr>
          <w:rFonts w:cstheme="minorHAnsi"/>
        </w:rPr>
        <w:t> - minimum price during the day</w:t>
      </w:r>
    </w:p>
    <w:p w14:paraId="07612A96" w14:textId="77777777" w:rsidR="00B44C40" w:rsidRPr="00B44C40" w:rsidRDefault="00B44C40" w:rsidP="00B44C40">
      <w:pPr>
        <w:numPr>
          <w:ilvl w:val="0"/>
          <w:numId w:val="15"/>
        </w:numPr>
        <w:shd w:val="clear" w:color="auto" w:fill="FFFFFF"/>
        <w:tabs>
          <w:tab w:val="clear" w:pos="720"/>
          <w:tab w:val="num" w:pos="1080"/>
        </w:tabs>
        <w:spacing w:after="0" w:line="240" w:lineRule="auto"/>
        <w:ind w:left="1080"/>
        <w:textAlignment w:val="baseline"/>
        <w:rPr>
          <w:rFonts w:cstheme="minorHAnsi"/>
        </w:rPr>
      </w:pPr>
      <w:r w:rsidRPr="00B44C40">
        <w:rPr>
          <w:rStyle w:val="Strong"/>
          <w:rFonts w:cstheme="minorHAnsi"/>
          <w:b w:val="0"/>
          <w:bCs w:val="0"/>
          <w:bdr w:val="none" w:sz="0" w:space="0" w:color="auto" w:frame="1"/>
        </w:rPr>
        <w:t>Close</w:t>
      </w:r>
      <w:r w:rsidRPr="00B44C40">
        <w:rPr>
          <w:rFonts w:cstheme="minorHAnsi"/>
        </w:rPr>
        <w:t> - close price adjusted for splits</w:t>
      </w:r>
    </w:p>
    <w:p w14:paraId="35AB7B35" w14:textId="77777777" w:rsidR="00B44C40" w:rsidRPr="00B44C40" w:rsidRDefault="00B44C40" w:rsidP="00B44C40">
      <w:pPr>
        <w:numPr>
          <w:ilvl w:val="0"/>
          <w:numId w:val="15"/>
        </w:numPr>
        <w:shd w:val="clear" w:color="auto" w:fill="FFFFFF"/>
        <w:tabs>
          <w:tab w:val="clear" w:pos="720"/>
          <w:tab w:val="num" w:pos="1080"/>
        </w:tabs>
        <w:spacing w:after="0" w:line="240" w:lineRule="auto"/>
        <w:ind w:left="1080"/>
        <w:textAlignment w:val="baseline"/>
        <w:rPr>
          <w:rFonts w:cstheme="minorHAnsi"/>
        </w:rPr>
      </w:pPr>
      <w:r w:rsidRPr="00B44C40">
        <w:rPr>
          <w:rStyle w:val="Strong"/>
          <w:rFonts w:cstheme="minorHAnsi"/>
          <w:b w:val="0"/>
          <w:bCs w:val="0"/>
          <w:bdr w:val="none" w:sz="0" w:space="0" w:color="auto" w:frame="1"/>
        </w:rPr>
        <w:t>Adj Close</w:t>
      </w:r>
      <w:r w:rsidRPr="00B44C40">
        <w:rPr>
          <w:rFonts w:cstheme="minorHAnsi"/>
        </w:rPr>
        <w:t> - adjusted close price adjusted for both dividends and splits.</w:t>
      </w:r>
    </w:p>
    <w:p w14:paraId="0EA27B5F" w14:textId="055754EC" w:rsidR="00B44C40" w:rsidRDefault="00B44C40" w:rsidP="00B44C40">
      <w:pPr>
        <w:numPr>
          <w:ilvl w:val="0"/>
          <w:numId w:val="15"/>
        </w:numPr>
        <w:shd w:val="clear" w:color="auto" w:fill="FFFFFF"/>
        <w:tabs>
          <w:tab w:val="clear" w:pos="720"/>
          <w:tab w:val="num" w:pos="1080"/>
        </w:tabs>
        <w:spacing w:after="0" w:line="240" w:lineRule="auto"/>
        <w:ind w:left="1080"/>
        <w:textAlignment w:val="baseline"/>
        <w:rPr>
          <w:rFonts w:cstheme="minorHAnsi"/>
        </w:rPr>
      </w:pPr>
      <w:r w:rsidRPr="00B44C40">
        <w:rPr>
          <w:rStyle w:val="Strong"/>
          <w:rFonts w:cstheme="minorHAnsi"/>
          <w:b w:val="0"/>
          <w:bCs w:val="0"/>
          <w:bdr w:val="none" w:sz="0" w:space="0" w:color="auto" w:frame="1"/>
        </w:rPr>
        <w:t>Volume</w:t>
      </w:r>
      <w:r w:rsidRPr="00B44C40">
        <w:rPr>
          <w:rFonts w:cstheme="minorHAnsi"/>
        </w:rPr>
        <w:t> - the number of shares that changed hands during a given day</w:t>
      </w:r>
      <w:r>
        <w:rPr>
          <w:rFonts w:cstheme="minorHAnsi"/>
        </w:rPr>
        <w:t>.</w:t>
      </w:r>
    </w:p>
    <w:p w14:paraId="5E051DDB" w14:textId="77777777" w:rsidR="00B44C40" w:rsidRPr="00B44C40" w:rsidRDefault="00B44C40" w:rsidP="00B44C40">
      <w:pPr>
        <w:shd w:val="clear" w:color="auto" w:fill="FFFFFF"/>
        <w:spacing w:after="0" w:line="240" w:lineRule="auto"/>
        <w:ind w:left="1080"/>
        <w:textAlignment w:val="baseline"/>
        <w:rPr>
          <w:rFonts w:cstheme="minorHAnsi"/>
        </w:rPr>
      </w:pPr>
    </w:p>
    <w:p w14:paraId="0A639A32" w14:textId="2E94C55F" w:rsidR="00B44C40" w:rsidRPr="00B44C40" w:rsidRDefault="00B44C40" w:rsidP="00B44C40">
      <w:pPr>
        <w:pStyle w:val="NormalWeb"/>
        <w:shd w:val="clear" w:color="auto" w:fill="FFFFFF"/>
        <w:spacing w:before="0" w:beforeAutospacing="0" w:after="0" w:afterAutospacing="0"/>
        <w:ind w:left="360"/>
        <w:textAlignment w:val="baseline"/>
        <w:rPr>
          <w:rFonts w:asciiTheme="minorHAnsi" w:hAnsiTheme="minorHAnsi" w:cstheme="minorHAnsi"/>
          <w:sz w:val="22"/>
          <w:szCs w:val="22"/>
        </w:rPr>
      </w:pPr>
      <w:r w:rsidRPr="00B44C40">
        <w:rPr>
          <w:rFonts w:asciiTheme="minorHAnsi" w:hAnsiTheme="minorHAnsi" w:cstheme="minorHAnsi"/>
          <w:sz w:val="22"/>
          <w:szCs w:val="22"/>
        </w:rPr>
        <w:t xml:space="preserve">All </w:t>
      </w:r>
      <w:r>
        <w:rPr>
          <w:rFonts w:asciiTheme="minorHAnsi" w:hAnsiTheme="minorHAnsi" w:cstheme="minorHAnsi"/>
          <w:sz w:val="22"/>
          <w:szCs w:val="22"/>
        </w:rPr>
        <w:t>the</w:t>
      </w:r>
      <w:r w:rsidRPr="00B44C40">
        <w:rPr>
          <w:rFonts w:asciiTheme="minorHAnsi" w:hAnsiTheme="minorHAnsi" w:cstheme="minorHAnsi"/>
          <w:sz w:val="22"/>
          <w:szCs w:val="22"/>
        </w:rPr>
        <w:t xml:space="preserve"> data</w:t>
      </w:r>
      <w:r>
        <w:rPr>
          <w:rFonts w:asciiTheme="minorHAnsi" w:hAnsiTheme="minorHAnsi" w:cstheme="minorHAnsi"/>
          <w:sz w:val="22"/>
          <w:szCs w:val="22"/>
        </w:rPr>
        <w:t xml:space="preserve"> of stocks</w:t>
      </w:r>
      <w:r w:rsidRPr="00B44C40">
        <w:rPr>
          <w:rFonts w:asciiTheme="minorHAnsi" w:hAnsiTheme="minorHAnsi" w:cstheme="minorHAnsi"/>
          <w:sz w:val="22"/>
          <w:szCs w:val="22"/>
        </w:rPr>
        <w:t xml:space="preserve"> is then stored in either ETFs or stocks folder, depending on </w:t>
      </w:r>
      <w:r>
        <w:rPr>
          <w:rFonts w:asciiTheme="minorHAnsi" w:hAnsiTheme="minorHAnsi" w:cstheme="minorHAnsi"/>
          <w:sz w:val="22"/>
          <w:szCs w:val="22"/>
        </w:rPr>
        <w:t>its</w:t>
      </w:r>
      <w:r w:rsidRPr="00B44C40">
        <w:rPr>
          <w:rFonts w:asciiTheme="minorHAnsi" w:hAnsiTheme="minorHAnsi" w:cstheme="minorHAnsi"/>
          <w:sz w:val="22"/>
          <w:szCs w:val="22"/>
        </w:rPr>
        <w:t xml:space="preserve"> type. Moreover, each filename is the corresponding </w:t>
      </w:r>
      <w:r>
        <w:rPr>
          <w:rFonts w:asciiTheme="minorHAnsi" w:hAnsiTheme="minorHAnsi" w:cstheme="minorHAnsi"/>
          <w:sz w:val="22"/>
          <w:szCs w:val="22"/>
        </w:rPr>
        <w:t>stocks</w:t>
      </w:r>
      <w:r w:rsidRPr="00B44C40">
        <w:rPr>
          <w:rFonts w:asciiTheme="minorHAnsi" w:hAnsiTheme="minorHAnsi" w:cstheme="minorHAnsi"/>
          <w:sz w:val="22"/>
          <w:szCs w:val="22"/>
        </w:rPr>
        <w:t xml:space="preserve">. </w:t>
      </w:r>
    </w:p>
    <w:p w14:paraId="78935590" w14:textId="2A1F29DC" w:rsidR="001522B9" w:rsidRPr="001522B9" w:rsidRDefault="001522B9" w:rsidP="00B44C40">
      <w:pPr>
        <w:spacing w:after="0" w:line="240" w:lineRule="auto"/>
        <w:ind w:left="360" w:firstLine="360"/>
        <w:rPr>
          <w:rFonts w:eastAsia="Times New Roman" w:cstheme="minorHAnsi"/>
        </w:rPr>
      </w:pPr>
    </w:p>
    <w:p w14:paraId="29D76665" w14:textId="77777777" w:rsidR="002048FA" w:rsidRDefault="002048FA" w:rsidP="001924F7">
      <w:pPr>
        <w:pStyle w:val="NoSpacing"/>
        <w:ind w:left="360"/>
        <w:rPr>
          <w:rFonts w:cstheme="minorHAnsi"/>
          <w:b/>
          <w:bCs/>
        </w:rPr>
      </w:pPr>
    </w:p>
    <w:p w14:paraId="126F1FA1" w14:textId="77777777" w:rsidR="002048FA" w:rsidRDefault="002048FA" w:rsidP="001924F7">
      <w:pPr>
        <w:pStyle w:val="NoSpacing"/>
        <w:ind w:left="360"/>
        <w:rPr>
          <w:rFonts w:cstheme="minorHAnsi"/>
          <w:b/>
          <w:bCs/>
        </w:rPr>
      </w:pPr>
    </w:p>
    <w:p w14:paraId="410BC06A" w14:textId="477FF1E1" w:rsidR="003556F9" w:rsidRDefault="001924F7" w:rsidP="001924F7">
      <w:pPr>
        <w:pStyle w:val="NoSpacing"/>
        <w:ind w:left="360"/>
        <w:rPr>
          <w:rFonts w:cstheme="minorHAnsi"/>
          <w:b/>
          <w:bCs/>
        </w:rPr>
      </w:pPr>
      <w:r>
        <w:rPr>
          <w:rFonts w:cstheme="minorHAnsi"/>
          <w:b/>
          <w:bCs/>
        </w:rPr>
        <w:lastRenderedPageBreak/>
        <w:t>Data preparation:</w:t>
      </w:r>
    </w:p>
    <w:p w14:paraId="7B4C0FF4" w14:textId="77777777" w:rsidR="001924F7" w:rsidRPr="00B44C40" w:rsidRDefault="001924F7" w:rsidP="001924F7">
      <w:pPr>
        <w:pStyle w:val="NoSpacing"/>
        <w:ind w:left="360"/>
        <w:rPr>
          <w:rFonts w:cstheme="minorHAnsi"/>
          <w:b/>
          <w:bCs/>
        </w:rPr>
      </w:pPr>
    </w:p>
    <w:p w14:paraId="42873605" w14:textId="3C330E9A" w:rsidR="001924F7" w:rsidRDefault="001924F7" w:rsidP="00EA24F2">
      <w:pPr>
        <w:spacing w:after="0" w:line="240" w:lineRule="auto"/>
        <w:ind w:left="360"/>
        <w:jc w:val="both"/>
        <w:rPr>
          <w:rFonts w:eastAsia="Times New Roman" w:cstheme="minorHAnsi"/>
          <w:color w:val="000000"/>
          <w:shd w:val="clear" w:color="auto" w:fill="FFFFFF"/>
        </w:rPr>
      </w:pPr>
      <w:r>
        <w:rPr>
          <w:rFonts w:eastAsia="Times New Roman" w:cstheme="minorHAnsi"/>
          <w:color w:val="000000"/>
          <w:shd w:val="clear" w:color="auto" w:fill="FFFFFF"/>
        </w:rPr>
        <w:t>On further analysis, we found that n</w:t>
      </w:r>
      <w:r w:rsidR="001522B9" w:rsidRPr="001522B9">
        <w:rPr>
          <w:rFonts w:eastAsia="Times New Roman" w:cstheme="minorHAnsi"/>
          <w:color w:val="000000"/>
          <w:shd w:val="clear" w:color="auto" w:fill="FFFFFF"/>
        </w:rPr>
        <w:t xml:space="preserve">ot at all the stocks start at the same date, so we </w:t>
      </w:r>
      <w:r>
        <w:rPr>
          <w:rFonts w:eastAsia="Times New Roman" w:cstheme="minorHAnsi"/>
          <w:color w:val="000000"/>
          <w:shd w:val="clear" w:color="auto" w:fill="FFFFFF"/>
        </w:rPr>
        <w:t xml:space="preserve">need to </w:t>
      </w:r>
      <w:r w:rsidR="001522B9" w:rsidRPr="001522B9">
        <w:rPr>
          <w:rFonts w:eastAsia="Times New Roman" w:cstheme="minorHAnsi"/>
          <w:color w:val="000000"/>
          <w:shd w:val="clear" w:color="auto" w:fill="FFFFFF"/>
        </w:rPr>
        <w:t>adjust accordingly for this.</w:t>
      </w:r>
      <w:r>
        <w:rPr>
          <w:rFonts w:eastAsia="Times New Roman" w:cstheme="minorHAnsi"/>
          <w:color w:val="000000"/>
          <w:shd w:val="clear" w:color="auto" w:fill="FFFFFF"/>
        </w:rPr>
        <w:t xml:space="preserve"> </w:t>
      </w:r>
      <w:r w:rsidR="001522B9" w:rsidRPr="001522B9">
        <w:rPr>
          <w:rFonts w:eastAsia="Times New Roman" w:cstheme="minorHAnsi"/>
          <w:color w:val="000000"/>
          <w:shd w:val="clear" w:color="auto" w:fill="FFFFFF"/>
        </w:rPr>
        <w:t>We have missing data for some of the ETFs. We noticed that the SPY ETF’s data started on</w:t>
      </w:r>
      <w:r>
        <w:rPr>
          <w:rFonts w:eastAsia="Times New Roman" w:cstheme="minorHAnsi"/>
          <w:color w:val="000000"/>
          <w:shd w:val="clear" w:color="auto" w:fill="FFFFFF"/>
        </w:rPr>
        <w:t xml:space="preserve"> </w:t>
      </w:r>
      <w:r w:rsidR="001522B9" w:rsidRPr="001522B9">
        <w:rPr>
          <w:rFonts w:eastAsia="Times New Roman" w:cstheme="minorHAnsi"/>
          <w:color w:val="000000"/>
          <w:shd w:val="clear" w:color="auto" w:fill="FFFFFF"/>
        </w:rPr>
        <w:t xml:space="preserve">February 5, </w:t>
      </w:r>
      <w:r w:rsidRPr="001522B9">
        <w:rPr>
          <w:rFonts w:eastAsia="Times New Roman" w:cstheme="minorHAnsi"/>
          <w:color w:val="000000"/>
          <w:shd w:val="clear" w:color="auto" w:fill="FFFFFF"/>
        </w:rPr>
        <w:t>2005,</w:t>
      </w:r>
      <w:r w:rsidR="001522B9" w:rsidRPr="001522B9">
        <w:rPr>
          <w:rFonts w:eastAsia="Times New Roman" w:cstheme="minorHAnsi"/>
          <w:color w:val="000000"/>
          <w:shd w:val="clear" w:color="auto" w:fill="FFFFFF"/>
        </w:rPr>
        <w:t xml:space="preserve"> whereas Fidelity says the fund was incepted in 2000</w:t>
      </w:r>
      <w:r>
        <w:rPr>
          <w:rFonts w:eastAsia="Times New Roman" w:cstheme="minorHAnsi"/>
          <w:color w:val="000000"/>
          <w:shd w:val="clear" w:color="auto" w:fill="FFFFFF"/>
        </w:rPr>
        <w:t>.</w:t>
      </w:r>
      <w:r w:rsidR="001522B9" w:rsidRPr="001522B9">
        <w:rPr>
          <w:rFonts w:eastAsia="Times New Roman" w:cstheme="minorHAnsi"/>
          <w:color w:val="000000"/>
          <w:shd w:val="clear" w:color="auto" w:fill="FFFFFF"/>
        </w:rPr>
        <w:t xml:space="preserve"> </w:t>
      </w:r>
      <w:r>
        <w:rPr>
          <w:rFonts w:eastAsia="Times New Roman" w:cstheme="minorHAnsi"/>
          <w:color w:val="000000"/>
          <w:shd w:val="clear" w:color="auto" w:fill="FFFFFF"/>
        </w:rPr>
        <w:t>However, we selected Johnson and Johnson stock and performed our preliminary analysis. We generated different Forecasting models using the same stock and applied it to different other stocks to generate a portfolio.</w:t>
      </w:r>
    </w:p>
    <w:p w14:paraId="0DC3F4A7" w14:textId="318D61D1" w:rsidR="001924F7" w:rsidRDefault="001924F7" w:rsidP="00EA24F2">
      <w:pPr>
        <w:spacing w:after="0" w:line="240" w:lineRule="auto"/>
        <w:ind w:left="360"/>
        <w:jc w:val="both"/>
        <w:rPr>
          <w:rFonts w:eastAsia="Times New Roman" w:cstheme="minorHAnsi"/>
          <w:color w:val="000000"/>
          <w:shd w:val="clear" w:color="auto" w:fill="FFFFFF"/>
        </w:rPr>
      </w:pPr>
    </w:p>
    <w:p w14:paraId="0DF6D910" w14:textId="4C1D23A0" w:rsidR="00EA24F2" w:rsidRPr="002048FA" w:rsidRDefault="00EA24F2" w:rsidP="002048FA">
      <w:pPr>
        <w:spacing w:after="0" w:line="240" w:lineRule="auto"/>
        <w:ind w:left="360"/>
        <w:jc w:val="both"/>
        <w:rPr>
          <w:rFonts w:eastAsia="Times New Roman" w:cstheme="minorHAnsi"/>
          <w:color w:val="000000"/>
          <w:shd w:val="clear" w:color="auto" w:fill="FFFFFF"/>
        </w:rPr>
      </w:pPr>
      <w:r>
        <w:rPr>
          <w:rFonts w:eastAsia="Times New Roman" w:cstheme="minorHAnsi"/>
          <w:color w:val="000000"/>
          <w:shd w:val="clear" w:color="auto" w:fill="FFFFFF"/>
        </w:rPr>
        <w:t xml:space="preserve">We considered values of closing price for our analysis. </w:t>
      </w:r>
      <w:r w:rsidR="001924F7">
        <w:rPr>
          <w:rFonts w:eastAsia="Times New Roman" w:cstheme="minorHAnsi"/>
          <w:color w:val="000000"/>
          <w:shd w:val="clear" w:color="auto" w:fill="FFFFFF"/>
        </w:rPr>
        <w:t xml:space="preserve">There we few missing values in the </w:t>
      </w:r>
      <w:r>
        <w:rPr>
          <w:rFonts w:eastAsia="Times New Roman" w:cstheme="minorHAnsi"/>
          <w:color w:val="000000"/>
          <w:shd w:val="clear" w:color="auto" w:fill="FFFFFF"/>
        </w:rPr>
        <w:t>dataset for the corresponding variable</w:t>
      </w:r>
      <w:r w:rsidR="001924F7">
        <w:rPr>
          <w:rFonts w:eastAsia="Times New Roman" w:cstheme="minorHAnsi"/>
          <w:color w:val="000000"/>
          <w:shd w:val="clear" w:color="auto" w:fill="FFFFFF"/>
        </w:rPr>
        <w:t>. We imputated the values with</w:t>
      </w:r>
      <w:r>
        <w:rPr>
          <w:rFonts w:eastAsia="Times New Roman" w:cstheme="minorHAnsi"/>
          <w:color w:val="000000"/>
          <w:shd w:val="clear" w:color="auto" w:fill="FFFFFF"/>
        </w:rPr>
        <w:t xml:space="preserve"> the value from the previous day for the UCM model. To make the analysis easier, we merged all the closing values of each stock into a single table based on the date using ‘PROC SQL’.</w:t>
      </w:r>
    </w:p>
    <w:p w14:paraId="4957FE2B" w14:textId="77777777" w:rsidR="00EA24F2" w:rsidRPr="00B44C40" w:rsidRDefault="00EA24F2" w:rsidP="003556F9">
      <w:pPr>
        <w:pStyle w:val="NoSpacing"/>
        <w:ind w:left="360"/>
        <w:rPr>
          <w:rFonts w:cstheme="minorHAnsi"/>
          <w:b/>
          <w:bCs/>
        </w:rPr>
      </w:pPr>
    </w:p>
    <w:p w14:paraId="1B80963F" w14:textId="0563954F" w:rsidR="00EA24F2" w:rsidRDefault="00571F28" w:rsidP="00EA24F2">
      <w:pPr>
        <w:pStyle w:val="NoSpacing"/>
        <w:numPr>
          <w:ilvl w:val="0"/>
          <w:numId w:val="2"/>
        </w:numPr>
        <w:rPr>
          <w:rFonts w:cstheme="minorHAnsi"/>
          <w:b/>
          <w:bCs/>
        </w:rPr>
      </w:pPr>
      <w:r w:rsidRPr="00B44C40">
        <w:rPr>
          <w:rFonts w:cstheme="minorHAnsi"/>
          <w:b/>
          <w:bCs/>
        </w:rPr>
        <w:t>Exploratory Data Analysis</w:t>
      </w:r>
      <w:r w:rsidR="00EA24F2">
        <w:rPr>
          <w:rFonts w:cstheme="minorHAnsi"/>
          <w:b/>
          <w:bCs/>
        </w:rPr>
        <w:t>:</w:t>
      </w:r>
    </w:p>
    <w:p w14:paraId="5863B703" w14:textId="0470DA97" w:rsidR="00EA24F2" w:rsidRDefault="00EA24F2" w:rsidP="00EA24F2">
      <w:pPr>
        <w:pStyle w:val="NoSpacing"/>
        <w:rPr>
          <w:rFonts w:cstheme="minorHAnsi"/>
          <w:b/>
          <w:bCs/>
        </w:rPr>
      </w:pPr>
    </w:p>
    <w:p w14:paraId="580F849F" w14:textId="0A6A5A00" w:rsidR="00EA24F2" w:rsidRPr="00EA24F2" w:rsidRDefault="00EA24F2" w:rsidP="00B864D5">
      <w:pPr>
        <w:pStyle w:val="NoSpacing"/>
        <w:ind w:left="360"/>
        <w:jc w:val="both"/>
        <w:rPr>
          <w:rFonts w:eastAsia="Times New Roman" w:cstheme="minorHAnsi"/>
          <w:color w:val="000000"/>
          <w:shd w:val="clear" w:color="auto" w:fill="FFFFFF"/>
        </w:rPr>
      </w:pPr>
      <w:r w:rsidRPr="001522B9">
        <w:rPr>
          <w:rFonts w:eastAsia="Times New Roman" w:cstheme="minorHAnsi"/>
          <w:color w:val="000000"/>
          <w:shd w:val="clear" w:color="auto" w:fill="FFFFFF"/>
        </w:rPr>
        <w:t xml:space="preserve">Looking at </w:t>
      </w:r>
      <w:r>
        <w:rPr>
          <w:rFonts w:eastAsia="Times New Roman" w:cstheme="minorHAnsi"/>
          <w:color w:val="000000"/>
          <w:shd w:val="clear" w:color="auto" w:fill="FFFFFF"/>
        </w:rPr>
        <w:t xml:space="preserve">few </w:t>
      </w:r>
      <w:r w:rsidRPr="001522B9">
        <w:rPr>
          <w:rFonts w:eastAsia="Times New Roman" w:cstheme="minorHAnsi"/>
          <w:color w:val="000000"/>
          <w:shd w:val="clear" w:color="auto" w:fill="FFFFFF"/>
        </w:rPr>
        <w:t xml:space="preserve">stocks </w:t>
      </w:r>
      <w:r>
        <w:rPr>
          <w:rFonts w:eastAsia="Times New Roman" w:cstheme="minorHAnsi"/>
          <w:color w:val="000000"/>
          <w:shd w:val="clear" w:color="auto" w:fill="FFFFFF"/>
        </w:rPr>
        <w:t xml:space="preserve">of companies like Apple, Ford, Johnson and Johnson, Microsoft, proctor and Gamble, Verizon </w:t>
      </w:r>
      <w:r w:rsidRPr="001522B9">
        <w:rPr>
          <w:rFonts w:eastAsia="Times New Roman" w:cstheme="minorHAnsi"/>
          <w:color w:val="000000"/>
          <w:shd w:val="clear" w:color="auto" w:fill="FFFFFF"/>
        </w:rPr>
        <w:t>ranging from 2005 to 2017, the stock market has increased in value</w:t>
      </w:r>
      <w:r>
        <w:rPr>
          <w:rFonts w:eastAsia="Times New Roman" w:cstheme="minorHAnsi"/>
          <w:color w:val="000000"/>
          <w:shd w:val="clear" w:color="auto" w:fill="FFFFFF"/>
        </w:rPr>
        <w:t xml:space="preserve"> with SPY </w:t>
      </w:r>
      <w:proofErr w:type="spellStart"/>
      <w:r>
        <w:rPr>
          <w:rFonts w:eastAsia="Times New Roman" w:cstheme="minorHAnsi"/>
          <w:color w:val="000000"/>
          <w:shd w:val="clear" w:color="auto" w:fill="FFFFFF"/>
        </w:rPr>
        <w:t>etf</w:t>
      </w:r>
      <w:proofErr w:type="spellEnd"/>
      <w:r>
        <w:rPr>
          <w:rFonts w:eastAsia="Times New Roman" w:cstheme="minorHAnsi"/>
          <w:color w:val="000000"/>
          <w:shd w:val="clear" w:color="auto" w:fill="FFFFFF"/>
        </w:rPr>
        <w:t xml:space="preserve"> having the highest increase comparatively. </w:t>
      </w:r>
      <w:r w:rsidRPr="001522B9">
        <w:rPr>
          <w:rFonts w:eastAsia="Times New Roman" w:cstheme="minorHAnsi"/>
          <w:color w:val="000000"/>
          <w:shd w:val="clear" w:color="auto" w:fill="FFFFFF"/>
        </w:rPr>
        <w:t xml:space="preserve">Investment in the SPY ETF at anyone of </w:t>
      </w:r>
      <w:proofErr w:type="spellStart"/>
      <w:proofErr w:type="gramStart"/>
      <w:r w:rsidRPr="001522B9">
        <w:rPr>
          <w:rFonts w:eastAsia="Times New Roman" w:cstheme="minorHAnsi"/>
          <w:color w:val="000000"/>
          <w:shd w:val="clear" w:color="auto" w:fill="FFFFFF"/>
        </w:rPr>
        <w:t>it’s</w:t>
      </w:r>
      <w:proofErr w:type="spellEnd"/>
      <w:proofErr w:type="gramEnd"/>
      <w:r w:rsidRPr="001522B9">
        <w:rPr>
          <w:rFonts w:eastAsia="Times New Roman" w:cstheme="minorHAnsi"/>
          <w:color w:val="000000"/>
          <w:shd w:val="clear" w:color="auto" w:fill="FFFFFF"/>
        </w:rPr>
        <w:t xml:space="preserve"> peaks would have led to huge profits</w:t>
      </w:r>
      <w:r>
        <w:rPr>
          <w:rFonts w:eastAsia="Times New Roman" w:cstheme="minorHAnsi"/>
          <w:color w:val="000000"/>
          <w:shd w:val="clear" w:color="auto" w:fill="FFFFFF"/>
        </w:rPr>
        <w:t>.</w:t>
      </w:r>
    </w:p>
    <w:p w14:paraId="2EF715E3" w14:textId="77777777" w:rsidR="00EA24F2" w:rsidRPr="00EA24F2" w:rsidRDefault="00EA24F2" w:rsidP="00EA24F2">
      <w:pPr>
        <w:pStyle w:val="NoSpacing"/>
        <w:ind w:left="360"/>
        <w:rPr>
          <w:rFonts w:cstheme="minorHAnsi"/>
          <w:b/>
          <w:bCs/>
        </w:rPr>
      </w:pPr>
    </w:p>
    <w:p w14:paraId="5AF3A3A7" w14:textId="77777777" w:rsidR="00EA24F2" w:rsidRDefault="00EA24F2" w:rsidP="00EA24F2">
      <w:pPr>
        <w:pStyle w:val="NoSpacing"/>
        <w:ind w:left="360"/>
        <w:rPr>
          <w:rFonts w:cstheme="minorHAnsi"/>
          <w:b/>
          <w:bCs/>
        </w:rPr>
      </w:pPr>
    </w:p>
    <w:p w14:paraId="604553C6" w14:textId="4CB37A8E" w:rsidR="00EA24F2" w:rsidRDefault="00EA24F2" w:rsidP="00EA24F2">
      <w:pPr>
        <w:pStyle w:val="NoSpacing"/>
        <w:ind w:left="360"/>
        <w:jc w:val="center"/>
        <w:rPr>
          <w:rFonts w:cstheme="minorHAnsi"/>
          <w:b/>
          <w:bCs/>
        </w:rPr>
      </w:pPr>
      <w:r w:rsidRPr="00B44C40">
        <w:rPr>
          <w:rFonts w:cstheme="minorHAnsi"/>
          <w:noProof/>
        </w:rPr>
        <w:drawing>
          <wp:inline distT="0" distB="0" distL="0" distR="0" wp14:anchorId="38EC8F6F" wp14:editId="06AA4205">
            <wp:extent cx="3556498" cy="2809328"/>
            <wp:effectExtent l="12700" t="12700" r="12700" b="10160"/>
            <wp:docPr id="2" name="Picture 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5053"/>
                    <a:stretch/>
                  </pic:blipFill>
                  <pic:spPr bwMode="auto">
                    <a:xfrm>
                      <a:off x="0" y="0"/>
                      <a:ext cx="3622673" cy="28616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717108" w14:textId="00366356" w:rsidR="00EA24F2" w:rsidRDefault="00EA24F2" w:rsidP="00EA24F2">
      <w:pPr>
        <w:pStyle w:val="NoSpacing"/>
        <w:ind w:left="360"/>
        <w:jc w:val="center"/>
        <w:rPr>
          <w:rFonts w:cstheme="minorHAnsi"/>
        </w:rPr>
      </w:pPr>
      <w:r>
        <w:rPr>
          <w:rFonts w:cstheme="minorHAnsi"/>
          <w:b/>
          <w:bCs/>
        </w:rPr>
        <w:t>Fig</w:t>
      </w:r>
      <w:r w:rsidR="00F16939">
        <w:rPr>
          <w:rFonts w:cstheme="minorHAnsi"/>
          <w:b/>
          <w:bCs/>
        </w:rPr>
        <w:t xml:space="preserve"> 1</w:t>
      </w:r>
      <w:r>
        <w:rPr>
          <w:rFonts w:cstheme="minorHAnsi"/>
          <w:b/>
          <w:bCs/>
        </w:rPr>
        <w:t xml:space="preserve">: </w:t>
      </w:r>
      <w:r>
        <w:rPr>
          <w:rFonts w:cstheme="minorHAnsi"/>
        </w:rPr>
        <w:t>Time-series plot for different companies</w:t>
      </w:r>
    </w:p>
    <w:p w14:paraId="2804B18C" w14:textId="77777777" w:rsidR="00EA24F2" w:rsidRPr="00EA24F2" w:rsidRDefault="00EA24F2" w:rsidP="00EA24F2">
      <w:pPr>
        <w:pStyle w:val="NoSpacing"/>
        <w:ind w:left="360"/>
        <w:jc w:val="center"/>
        <w:rPr>
          <w:rFonts w:cstheme="minorHAnsi"/>
        </w:rPr>
      </w:pPr>
    </w:p>
    <w:p w14:paraId="5EABC0D9" w14:textId="77777777" w:rsidR="00EA24F2" w:rsidRPr="00B44C40" w:rsidRDefault="00EA24F2" w:rsidP="00F16939">
      <w:pPr>
        <w:pStyle w:val="NoSpacing"/>
        <w:ind w:left="360"/>
        <w:jc w:val="both"/>
        <w:rPr>
          <w:rFonts w:cstheme="minorHAnsi"/>
        </w:rPr>
      </w:pPr>
      <w:r w:rsidRPr="00B44C40">
        <w:rPr>
          <w:rFonts w:cstheme="minorHAnsi"/>
        </w:rPr>
        <w:t>Looking at the summary statistics for Daily Return (day-to-day difference in close price), the Mean of AAPLs daily return is an outlier compared to other Large-Cap industry leading stocks chosen for an initial analysis.</w:t>
      </w:r>
    </w:p>
    <w:p w14:paraId="7E123093" w14:textId="77777777" w:rsidR="00EA24F2" w:rsidRPr="00B44C40" w:rsidRDefault="00EA24F2" w:rsidP="00EA24F2">
      <w:pPr>
        <w:pStyle w:val="NoSpacing"/>
        <w:ind w:left="1080"/>
        <w:rPr>
          <w:rFonts w:cstheme="minorHAnsi"/>
        </w:rPr>
      </w:pPr>
    </w:p>
    <w:p w14:paraId="1ADE7F40" w14:textId="6A856162" w:rsidR="00EA24F2" w:rsidRDefault="00EA24F2" w:rsidP="00EA24F2">
      <w:pPr>
        <w:pStyle w:val="NoSpacing"/>
        <w:ind w:left="1080"/>
        <w:jc w:val="center"/>
        <w:rPr>
          <w:rFonts w:cstheme="minorHAnsi"/>
        </w:rPr>
      </w:pPr>
      <w:r w:rsidRPr="00B44C40">
        <w:rPr>
          <w:rFonts w:cstheme="minorHAnsi"/>
          <w:noProof/>
        </w:rPr>
        <w:lastRenderedPageBreak/>
        <w:drawing>
          <wp:inline distT="0" distB="0" distL="0" distR="0" wp14:anchorId="5F0D1E15" wp14:editId="5CC94E72">
            <wp:extent cx="4397491" cy="2399424"/>
            <wp:effectExtent l="12700" t="12700" r="9525" b="1397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4430762" cy="2417578"/>
                    </a:xfrm>
                    <a:prstGeom prst="rect">
                      <a:avLst/>
                    </a:prstGeom>
                    <a:ln>
                      <a:solidFill>
                        <a:schemeClr val="tx1"/>
                      </a:solidFill>
                    </a:ln>
                  </pic:spPr>
                </pic:pic>
              </a:graphicData>
            </a:graphic>
          </wp:inline>
        </w:drawing>
      </w:r>
    </w:p>
    <w:p w14:paraId="64C479DD" w14:textId="42C5F40C" w:rsidR="00EA24F2" w:rsidRDefault="00EA24F2" w:rsidP="004230D1">
      <w:pPr>
        <w:pStyle w:val="NoSpacing"/>
        <w:ind w:left="360"/>
        <w:jc w:val="center"/>
        <w:rPr>
          <w:rFonts w:cstheme="minorHAnsi"/>
        </w:rPr>
      </w:pPr>
      <w:r>
        <w:rPr>
          <w:rFonts w:cstheme="minorHAnsi"/>
          <w:b/>
          <w:bCs/>
        </w:rPr>
        <w:t>Fig</w:t>
      </w:r>
      <w:r w:rsidR="00F16939">
        <w:rPr>
          <w:rFonts w:cstheme="minorHAnsi"/>
          <w:b/>
          <w:bCs/>
        </w:rPr>
        <w:t xml:space="preserve"> 2</w:t>
      </w:r>
      <w:r>
        <w:rPr>
          <w:rFonts w:cstheme="minorHAnsi"/>
          <w:b/>
          <w:bCs/>
        </w:rPr>
        <w:t xml:space="preserve">: </w:t>
      </w:r>
      <w:r>
        <w:rPr>
          <w:rFonts w:cstheme="minorHAnsi"/>
        </w:rPr>
        <w:t>Summary statistics</w:t>
      </w:r>
      <w:r w:rsidR="00F16939">
        <w:rPr>
          <w:rFonts w:cstheme="minorHAnsi"/>
        </w:rPr>
        <w:t xml:space="preserve"> of Daily returns</w:t>
      </w:r>
    </w:p>
    <w:p w14:paraId="40203BE7" w14:textId="77777777" w:rsidR="00F16939" w:rsidRPr="00B44C40" w:rsidRDefault="00F16939" w:rsidP="004230D1">
      <w:pPr>
        <w:pStyle w:val="NoSpacing"/>
        <w:ind w:left="360"/>
        <w:jc w:val="center"/>
        <w:rPr>
          <w:rFonts w:cstheme="minorHAnsi"/>
        </w:rPr>
      </w:pPr>
    </w:p>
    <w:p w14:paraId="6083F54A" w14:textId="77777777" w:rsidR="00EA24F2" w:rsidRPr="00B44C40" w:rsidRDefault="00EA24F2" w:rsidP="00F16939">
      <w:pPr>
        <w:pStyle w:val="NoSpacing"/>
        <w:ind w:left="360"/>
        <w:jc w:val="both"/>
        <w:rPr>
          <w:rFonts w:cstheme="minorHAnsi"/>
        </w:rPr>
      </w:pPr>
      <w:r w:rsidRPr="00B44C40">
        <w:rPr>
          <w:rFonts w:cstheme="minorHAnsi"/>
        </w:rPr>
        <w:t>We were expecting the correlation between SPY and AAPL to be much larger because it is presently the highest weighted asset in that fund. It may be interesting to compare performance of a Stock when it is added to certain Funds or Indexes.</w:t>
      </w:r>
    </w:p>
    <w:p w14:paraId="41660833" w14:textId="77777777" w:rsidR="00EA24F2" w:rsidRPr="00B44C40" w:rsidRDefault="00EA24F2" w:rsidP="00EA24F2">
      <w:pPr>
        <w:pStyle w:val="NoSpacing"/>
        <w:ind w:left="1080"/>
        <w:rPr>
          <w:rFonts w:cstheme="minorHAnsi"/>
        </w:rPr>
      </w:pPr>
    </w:p>
    <w:p w14:paraId="02557116" w14:textId="4BD6C4EC" w:rsidR="00EA24F2" w:rsidRDefault="00EA24F2" w:rsidP="00EA24F2">
      <w:pPr>
        <w:pStyle w:val="NoSpacing"/>
        <w:ind w:left="1080"/>
        <w:jc w:val="center"/>
        <w:rPr>
          <w:rFonts w:cstheme="minorHAnsi"/>
        </w:rPr>
      </w:pPr>
      <w:r w:rsidRPr="00B44C40">
        <w:rPr>
          <w:rFonts w:cstheme="minorHAnsi"/>
          <w:noProof/>
        </w:rPr>
        <w:drawing>
          <wp:inline distT="0" distB="0" distL="0" distR="0" wp14:anchorId="032C7368" wp14:editId="61CF09CD">
            <wp:extent cx="3904701" cy="3247697"/>
            <wp:effectExtent l="0" t="0" r="0" b="3810"/>
            <wp:docPr id="16" name="Picture 16"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newspaper&#10;&#10;Description automatically generated"/>
                    <pic:cNvPicPr/>
                  </pic:nvPicPr>
                  <pic:blipFill>
                    <a:blip r:embed="rId10"/>
                    <a:stretch>
                      <a:fillRect/>
                    </a:stretch>
                  </pic:blipFill>
                  <pic:spPr>
                    <a:xfrm>
                      <a:off x="0" y="0"/>
                      <a:ext cx="3954010" cy="3288709"/>
                    </a:xfrm>
                    <a:prstGeom prst="rect">
                      <a:avLst/>
                    </a:prstGeom>
                  </pic:spPr>
                </pic:pic>
              </a:graphicData>
            </a:graphic>
          </wp:inline>
        </w:drawing>
      </w:r>
    </w:p>
    <w:p w14:paraId="06EC790D" w14:textId="0F6F68BE" w:rsidR="00EA24F2" w:rsidRPr="004230D1" w:rsidRDefault="00F16939" w:rsidP="004230D1">
      <w:pPr>
        <w:pStyle w:val="NoSpacing"/>
        <w:ind w:left="1080"/>
        <w:jc w:val="center"/>
        <w:rPr>
          <w:rFonts w:cstheme="minorHAnsi"/>
        </w:rPr>
      </w:pPr>
      <w:r>
        <w:rPr>
          <w:rFonts w:cstheme="minorHAnsi"/>
          <w:b/>
          <w:bCs/>
        </w:rPr>
        <w:t xml:space="preserve">Fig </w:t>
      </w:r>
      <w:r>
        <w:rPr>
          <w:rFonts w:cstheme="minorHAnsi"/>
          <w:b/>
          <w:bCs/>
        </w:rPr>
        <w:t>3</w:t>
      </w:r>
      <w:r w:rsidR="00EA24F2">
        <w:rPr>
          <w:rFonts w:cstheme="minorHAnsi"/>
        </w:rPr>
        <w:t>: Correlation between different stocks</w:t>
      </w:r>
    </w:p>
    <w:p w14:paraId="49A9091E" w14:textId="77777777" w:rsidR="004230D1" w:rsidRDefault="004230D1" w:rsidP="004230D1">
      <w:pPr>
        <w:pStyle w:val="NoSpacing"/>
        <w:ind w:left="360"/>
        <w:rPr>
          <w:rFonts w:cstheme="minorHAnsi"/>
        </w:rPr>
      </w:pPr>
    </w:p>
    <w:p w14:paraId="74501991" w14:textId="7E591D35" w:rsidR="00FE6AD0" w:rsidRDefault="00FE6AD0" w:rsidP="004230D1">
      <w:pPr>
        <w:pStyle w:val="NoSpacing"/>
        <w:ind w:left="360"/>
        <w:jc w:val="both"/>
        <w:rPr>
          <w:rFonts w:cstheme="minorHAnsi"/>
        </w:rPr>
      </w:pPr>
      <w:r w:rsidRPr="00EA24F2">
        <w:rPr>
          <w:rFonts w:cstheme="minorHAnsi"/>
        </w:rPr>
        <w:t>The data Set has the observations from February 2005 to November 2017. Total number of observations recorded are 3202.</w:t>
      </w:r>
      <w:r w:rsidRPr="00B44C40">
        <w:rPr>
          <w:rFonts w:cstheme="minorHAnsi"/>
        </w:rPr>
        <w:t xml:space="preserve"> </w:t>
      </w:r>
      <w:r w:rsidRPr="00EA24F2">
        <w:rPr>
          <w:rFonts w:cstheme="minorHAnsi"/>
        </w:rPr>
        <w:t xml:space="preserve">The data has been recorded for 5 days in a week starting from Monday and ending on Friday. </w:t>
      </w:r>
      <w:r w:rsidRPr="00B44C40">
        <w:rPr>
          <w:rFonts w:cstheme="minorHAnsi"/>
        </w:rPr>
        <w:t xml:space="preserve">Therefore, the data has been accumulated for every week based on average. </w:t>
      </w:r>
    </w:p>
    <w:p w14:paraId="3BC27357" w14:textId="2DCF9877" w:rsidR="004230D1" w:rsidRDefault="004230D1" w:rsidP="004230D1">
      <w:pPr>
        <w:pStyle w:val="NoSpacing"/>
        <w:ind w:left="360"/>
        <w:jc w:val="both"/>
        <w:rPr>
          <w:rFonts w:cstheme="minorHAnsi"/>
        </w:rPr>
      </w:pPr>
    </w:p>
    <w:p w14:paraId="1018C821" w14:textId="0D80A5E7" w:rsidR="004230D1" w:rsidRDefault="004230D1" w:rsidP="004230D1">
      <w:pPr>
        <w:pStyle w:val="NoSpacing"/>
        <w:ind w:left="360"/>
        <w:jc w:val="both"/>
        <w:rPr>
          <w:rFonts w:cstheme="minorHAnsi"/>
        </w:rPr>
      </w:pPr>
      <w:r>
        <w:rPr>
          <w:rFonts w:cstheme="minorHAnsi"/>
        </w:rPr>
        <w:lastRenderedPageBreak/>
        <w:t>We have chosen JNJ (Johnson and Johnson) stock for our preliminary analysis as it looked the most predictable stock</w:t>
      </w:r>
      <w:r w:rsidR="00F16939">
        <w:rPr>
          <w:rFonts w:cstheme="minorHAnsi"/>
        </w:rPr>
        <w:t xml:space="preserve"> and</w:t>
      </w:r>
      <w:r>
        <w:rPr>
          <w:rFonts w:cstheme="minorHAnsi"/>
        </w:rPr>
        <w:t xml:space="preserve"> applied the predicted model generated using JNJ stock on other stocks for portfolio analysis. We performed time series analysis on JNJ stock and generated ARIMA, ESM and UCM Models.</w:t>
      </w:r>
    </w:p>
    <w:p w14:paraId="644FA14A" w14:textId="5DEB6DA5" w:rsidR="004230D1" w:rsidRDefault="004230D1" w:rsidP="004230D1">
      <w:pPr>
        <w:pStyle w:val="NoSpacing"/>
        <w:ind w:left="360"/>
        <w:jc w:val="both"/>
        <w:rPr>
          <w:rFonts w:cstheme="minorHAnsi"/>
        </w:rPr>
      </w:pPr>
    </w:p>
    <w:p w14:paraId="2BDA4402" w14:textId="27D60726" w:rsidR="004230D1" w:rsidRPr="004230D1" w:rsidRDefault="004230D1" w:rsidP="004230D1">
      <w:pPr>
        <w:pStyle w:val="NoSpacing"/>
        <w:ind w:left="360"/>
        <w:jc w:val="both"/>
        <w:rPr>
          <w:rFonts w:cstheme="minorHAnsi"/>
          <w:b/>
          <w:bCs/>
        </w:rPr>
      </w:pPr>
      <w:r w:rsidRPr="004230D1">
        <w:rPr>
          <w:rFonts w:cstheme="minorHAnsi"/>
          <w:b/>
          <w:bCs/>
        </w:rPr>
        <w:t>Time Series Analysis on JNJ stock:</w:t>
      </w:r>
    </w:p>
    <w:p w14:paraId="6ED54E28" w14:textId="0824527D" w:rsidR="004230D1" w:rsidRDefault="004230D1" w:rsidP="004230D1">
      <w:pPr>
        <w:pStyle w:val="NoSpacing"/>
        <w:ind w:left="360"/>
        <w:jc w:val="both"/>
        <w:rPr>
          <w:rFonts w:cstheme="minorHAnsi"/>
        </w:rPr>
      </w:pPr>
    </w:p>
    <w:p w14:paraId="4DEFA9FD" w14:textId="45125E9D" w:rsidR="004230D1" w:rsidRPr="00EA24F2" w:rsidRDefault="004230D1" w:rsidP="00F16939">
      <w:pPr>
        <w:ind w:left="360"/>
        <w:jc w:val="both"/>
        <w:rPr>
          <w:rFonts w:cstheme="minorHAnsi"/>
        </w:rPr>
      </w:pPr>
      <w:r w:rsidRPr="00B44C40">
        <w:rPr>
          <w:rFonts w:cstheme="minorHAnsi"/>
        </w:rPr>
        <w:t xml:space="preserve">Fig </w:t>
      </w:r>
      <w:r w:rsidR="00F16939">
        <w:rPr>
          <w:rFonts w:cstheme="minorHAnsi"/>
        </w:rPr>
        <w:t>4</w:t>
      </w:r>
      <w:r w:rsidRPr="00B44C40">
        <w:rPr>
          <w:rFonts w:cstheme="minorHAnsi"/>
          <w:b/>
          <w:bCs/>
        </w:rPr>
        <w:t xml:space="preserve"> </w:t>
      </w:r>
      <w:r w:rsidRPr="00B44C40">
        <w:rPr>
          <w:rFonts w:cstheme="minorHAnsi"/>
        </w:rPr>
        <w:t xml:space="preserve">shows the plot of all the observations accumulated to average for every week from 2005 to 2017. The plot shows that trend </w:t>
      </w:r>
      <w:r w:rsidRPr="00B44C40">
        <w:rPr>
          <w:rFonts w:cstheme="minorHAnsi"/>
        </w:rPr>
        <w:t>exists,</w:t>
      </w:r>
      <w:r w:rsidRPr="00B44C40">
        <w:rPr>
          <w:rFonts w:cstheme="minorHAnsi"/>
        </w:rPr>
        <w:t xml:space="preserve"> and the mean is not Zero indicating that the series is non-stationary. The possibility of series being a white noise should be considered and rejected before estimation.</w:t>
      </w:r>
    </w:p>
    <w:p w14:paraId="3FF1D187" w14:textId="4C90BA3C" w:rsidR="00FE6AD0" w:rsidRPr="00B44C40" w:rsidRDefault="00FE6AD0" w:rsidP="00FE6AD0">
      <w:pPr>
        <w:spacing w:after="0" w:line="240" w:lineRule="auto"/>
        <w:rPr>
          <w:rFonts w:eastAsia="Times New Roman" w:cstheme="minorHAnsi"/>
        </w:rPr>
      </w:pPr>
    </w:p>
    <w:p w14:paraId="3AFFF9A4" w14:textId="454A18AD" w:rsidR="00FE6AD0" w:rsidRDefault="00FE6AD0" w:rsidP="00FE6AD0">
      <w:pPr>
        <w:ind w:left="720"/>
        <w:jc w:val="center"/>
        <w:rPr>
          <w:rFonts w:cstheme="minorHAnsi"/>
        </w:rPr>
      </w:pPr>
      <w:r w:rsidRPr="00B44C40">
        <w:rPr>
          <w:rFonts w:eastAsia="Times New Roman" w:cstheme="minorHAnsi"/>
          <w:noProof/>
        </w:rPr>
        <w:drawing>
          <wp:inline distT="0" distB="0" distL="0" distR="0" wp14:anchorId="1B31C73C" wp14:editId="28961BF3">
            <wp:extent cx="2017986" cy="2179424"/>
            <wp:effectExtent l="0" t="0" r="1905" b="508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1"/>
                    <a:stretch>
                      <a:fillRect/>
                    </a:stretch>
                  </pic:blipFill>
                  <pic:spPr>
                    <a:xfrm>
                      <a:off x="0" y="0"/>
                      <a:ext cx="2051443" cy="2215557"/>
                    </a:xfrm>
                    <a:prstGeom prst="rect">
                      <a:avLst/>
                    </a:prstGeom>
                  </pic:spPr>
                </pic:pic>
              </a:graphicData>
            </a:graphic>
          </wp:inline>
        </w:drawing>
      </w:r>
    </w:p>
    <w:p w14:paraId="46A18116" w14:textId="76E83B86" w:rsidR="00F16939" w:rsidRPr="00B44C40" w:rsidRDefault="00F16939" w:rsidP="00FE6AD0">
      <w:pPr>
        <w:ind w:left="720"/>
        <w:jc w:val="center"/>
        <w:rPr>
          <w:rFonts w:cstheme="minorHAnsi"/>
        </w:rPr>
      </w:pPr>
      <w:r w:rsidRPr="00B44C40">
        <w:rPr>
          <w:rFonts w:eastAsia="Times New Roman" w:cstheme="minorHAnsi"/>
          <w:noProof/>
        </w:rPr>
        <w:drawing>
          <wp:inline distT="0" distB="0" distL="0" distR="0" wp14:anchorId="46407831" wp14:editId="324FDB06">
            <wp:extent cx="2616820" cy="197069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2"/>
                    <a:stretch>
                      <a:fillRect/>
                    </a:stretch>
                  </pic:blipFill>
                  <pic:spPr>
                    <a:xfrm>
                      <a:off x="0" y="0"/>
                      <a:ext cx="2675058" cy="2014548"/>
                    </a:xfrm>
                    <a:prstGeom prst="rect">
                      <a:avLst/>
                    </a:prstGeom>
                  </pic:spPr>
                </pic:pic>
              </a:graphicData>
            </a:graphic>
          </wp:inline>
        </w:drawing>
      </w:r>
    </w:p>
    <w:p w14:paraId="39215EB6" w14:textId="43D1AB3C" w:rsidR="00FE6AD0" w:rsidRPr="00F16939" w:rsidRDefault="00FE6AD0" w:rsidP="00F16939">
      <w:pPr>
        <w:ind w:left="720"/>
        <w:jc w:val="center"/>
        <w:rPr>
          <w:rFonts w:cstheme="minorHAnsi"/>
        </w:rPr>
      </w:pPr>
      <w:r w:rsidRPr="00F16939">
        <w:rPr>
          <w:rFonts w:cstheme="minorHAnsi"/>
          <w:b/>
          <w:bCs/>
        </w:rPr>
        <w:t xml:space="preserve">Fig </w:t>
      </w:r>
      <w:r w:rsidR="00F16939" w:rsidRPr="00F16939">
        <w:rPr>
          <w:rFonts w:cstheme="minorHAnsi"/>
          <w:b/>
          <w:bCs/>
        </w:rPr>
        <w:t>4</w:t>
      </w:r>
      <w:r w:rsidRPr="00F16939">
        <w:rPr>
          <w:rFonts w:cstheme="minorHAnsi"/>
          <w:b/>
          <w:bCs/>
        </w:rPr>
        <w:t xml:space="preserve">: </w:t>
      </w:r>
      <w:r w:rsidRPr="00B44C40">
        <w:rPr>
          <w:rFonts w:cstheme="minorHAnsi"/>
        </w:rPr>
        <w:t>Time series plot of JNJ Stock</w:t>
      </w:r>
    </w:p>
    <w:p w14:paraId="503B3B9E" w14:textId="77777777" w:rsidR="00FE6AD0" w:rsidRPr="00B44C40" w:rsidRDefault="00FE6AD0" w:rsidP="00FE6AD0">
      <w:pPr>
        <w:rPr>
          <w:rFonts w:cstheme="minorHAnsi"/>
          <w:b/>
          <w:bCs/>
        </w:rPr>
      </w:pPr>
      <w:r w:rsidRPr="00B44C40">
        <w:rPr>
          <w:rFonts w:cstheme="minorHAnsi"/>
          <w:b/>
          <w:bCs/>
        </w:rPr>
        <w:t>Autocorrelation Plot:</w:t>
      </w:r>
    </w:p>
    <w:p w14:paraId="0B6AEB87" w14:textId="77777777" w:rsidR="00FE6AD0" w:rsidRPr="00B44C40" w:rsidRDefault="00FE6AD0" w:rsidP="00FE6AD0">
      <w:pPr>
        <w:spacing w:after="0" w:line="240" w:lineRule="auto"/>
        <w:jc w:val="both"/>
        <w:rPr>
          <w:rFonts w:eastAsia="Times New Roman" w:cstheme="minorHAnsi"/>
        </w:rPr>
      </w:pPr>
      <w:r w:rsidRPr="00B44C40">
        <w:rPr>
          <w:rFonts w:cstheme="minorHAnsi"/>
        </w:rPr>
        <w:t xml:space="preserve">Autocorrelation is the correlation of present values versus lagged values. The first plot in the below Figure enables us to see if the autocorrelation exists at multiple lags. </w:t>
      </w:r>
      <w:r w:rsidRPr="00B44C40">
        <w:rPr>
          <w:rFonts w:eastAsia="Times New Roman" w:cstheme="minorHAnsi"/>
        </w:rPr>
        <w:t xml:space="preserve">The bars </w:t>
      </w:r>
      <w:r w:rsidRPr="00B44C40">
        <w:rPr>
          <w:rFonts w:cstheme="minorHAnsi"/>
        </w:rPr>
        <w:t xml:space="preserve">in the plot </w:t>
      </w:r>
      <w:r w:rsidRPr="00B44C40">
        <w:rPr>
          <w:rFonts w:eastAsia="Times New Roman" w:cstheme="minorHAnsi"/>
        </w:rPr>
        <w:t>are very high</w:t>
      </w:r>
      <w:r w:rsidRPr="00B44C40">
        <w:rPr>
          <w:rFonts w:cstheme="minorHAnsi"/>
        </w:rPr>
        <w:t xml:space="preserve"> and the value of </w:t>
      </w:r>
      <w:r w:rsidRPr="00B44C40">
        <w:rPr>
          <w:rFonts w:eastAsia="Times New Roman" w:cstheme="minorHAnsi"/>
        </w:rPr>
        <w:t>bars are close to</w:t>
      </w:r>
      <w:r w:rsidRPr="00B44C40">
        <w:rPr>
          <w:rFonts w:cstheme="minorHAnsi"/>
        </w:rPr>
        <w:t xml:space="preserve"> value</w:t>
      </w:r>
      <w:r w:rsidRPr="00B44C40">
        <w:rPr>
          <w:rFonts w:eastAsia="Times New Roman" w:cstheme="minorHAnsi"/>
        </w:rPr>
        <w:t xml:space="preserve"> zero</w:t>
      </w:r>
      <w:r w:rsidRPr="00B44C40">
        <w:rPr>
          <w:rFonts w:cstheme="minorHAnsi"/>
        </w:rPr>
        <w:t xml:space="preserve">. </w:t>
      </w:r>
      <w:r w:rsidRPr="00B44C40">
        <w:rPr>
          <w:rFonts w:eastAsia="Times New Roman" w:cstheme="minorHAnsi"/>
        </w:rPr>
        <w:t>AC</w:t>
      </w:r>
      <w:r w:rsidRPr="00B44C40">
        <w:rPr>
          <w:rFonts w:cstheme="minorHAnsi"/>
        </w:rPr>
        <w:t>F</w:t>
      </w:r>
      <w:r w:rsidRPr="00B44C40">
        <w:rPr>
          <w:rFonts w:eastAsia="Times New Roman" w:cstheme="minorHAnsi"/>
        </w:rPr>
        <w:t xml:space="preserve"> plots </w:t>
      </w:r>
      <w:r w:rsidRPr="00B44C40">
        <w:rPr>
          <w:rFonts w:cstheme="minorHAnsi"/>
        </w:rPr>
        <w:t>indicates</w:t>
      </w:r>
      <w:r w:rsidRPr="00B44C40">
        <w:rPr>
          <w:rFonts w:eastAsia="Times New Roman" w:cstheme="minorHAnsi"/>
        </w:rPr>
        <w:t xml:space="preserve"> that there </w:t>
      </w:r>
      <w:r w:rsidRPr="00B44C40">
        <w:rPr>
          <w:rFonts w:cstheme="minorHAnsi"/>
        </w:rPr>
        <w:t>is</w:t>
      </w:r>
      <w:r w:rsidRPr="00B44C40">
        <w:rPr>
          <w:rFonts w:eastAsia="Times New Roman" w:cstheme="minorHAnsi"/>
        </w:rPr>
        <w:t xml:space="preserve"> </w:t>
      </w:r>
      <w:r w:rsidRPr="00B44C40">
        <w:rPr>
          <w:rFonts w:cstheme="minorHAnsi"/>
        </w:rPr>
        <w:t xml:space="preserve">strong </w:t>
      </w:r>
      <w:r w:rsidRPr="00B44C40">
        <w:rPr>
          <w:rFonts w:eastAsia="Times New Roman" w:cstheme="minorHAnsi"/>
        </w:rPr>
        <w:t>correlation</w:t>
      </w:r>
      <w:r w:rsidRPr="00B44C40">
        <w:rPr>
          <w:rFonts w:cstheme="minorHAnsi"/>
        </w:rPr>
        <w:t xml:space="preserve"> within 95% confidence interval and series is not white noise</w:t>
      </w:r>
      <w:r w:rsidRPr="00B44C40">
        <w:rPr>
          <w:rFonts w:eastAsia="Times New Roman" w:cstheme="minorHAnsi"/>
        </w:rPr>
        <w:t>.</w:t>
      </w:r>
    </w:p>
    <w:p w14:paraId="1FDA4654" w14:textId="77777777" w:rsidR="00FE6AD0" w:rsidRPr="00B44C40" w:rsidRDefault="00FE6AD0" w:rsidP="00FE6AD0">
      <w:pPr>
        <w:rPr>
          <w:rFonts w:cstheme="minorHAnsi"/>
          <w:b/>
          <w:bCs/>
        </w:rPr>
      </w:pPr>
    </w:p>
    <w:p w14:paraId="13C8C568" w14:textId="77777777" w:rsidR="00FE6AD0" w:rsidRPr="00B44C40" w:rsidRDefault="00FE6AD0" w:rsidP="00FE6AD0">
      <w:pPr>
        <w:jc w:val="center"/>
        <w:rPr>
          <w:rFonts w:cstheme="minorHAnsi"/>
        </w:rPr>
      </w:pPr>
      <w:r w:rsidRPr="00B44C40">
        <w:rPr>
          <w:rFonts w:eastAsia="Times New Roman" w:cstheme="minorHAnsi"/>
          <w:noProof/>
        </w:rPr>
        <w:lastRenderedPageBreak/>
        <w:drawing>
          <wp:inline distT="0" distB="0" distL="0" distR="0" wp14:anchorId="08D09C3C" wp14:editId="460659E7">
            <wp:extent cx="3523594" cy="2686199"/>
            <wp:effectExtent l="0" t="0" r="0" b="0"/>
            <wp:docPr id="19" name="Picture 19" descr="Graphical user interface, chart,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 Excel&#10;&#10;Description automatically generated"/>
                    <pic:cNvPicPr/>
                  </pic:nvPicPr>
                  <pic:blipFill>
                    <a:blip r:embed="rId13"/>
                    <a:stretch>
                      <a:fillRect/>
                    </a:stretch>
                  </pic:blipFill>
                  <pic:spPr>
                    <a:xfrm>
                      <a:off x="0" y="0"/>
                      <a:ext cx="3561760" cy="2715294"/>
                    </a:xfrm>
                    <a:prstGeom prst="rect">
                      <a:avLst/>
                    </a:prstGeom>
                  </pic:spPr>
                </pic:pic>
              </a:graphicData>
            </a:graphic>
          </wp:inline>
        </w:drawing>
      </w:r>
    </w:p>
    <w:p w14:paraId="1849E5CC" w14:textId="66751D18" w:rsidR="00FE6AD0" w:rsidRPr="00B44C40" w:rsidRDefault="00F16939" w:rsidP="00FE6AD0">
      <w:pPr>
        <w:jc w:val="center"/>
        <w:rPr>
          <w:rFonts w:cstheme="minorHAnsi"/>
        </w:rPr>
      </w:pPr>
      <w:r w:rsidRPr="00F16939">
        <w:rPr>
          <w:rFonts w:cstheme="minorHAnsi"/>
          <w:b/>
          <w:bCs/>
        </w:rPr>
        <w:t xml:space="preserve">Fig </w:t>
      </w:r>
      <w:r>
        <w:rPr>
          <w:rFonts w:cstheme="minorHAnsi"/>
          <w:b/>
          <w:bCs/>
        </w:rPr>
        <w:t>5</w:t>
      </w:r>
      <w:r w:rsidRPr="00F16939">
        <w:rPr>
          <w:rFonts w:cstheme="minorHAnsi"/>
          <w:b/>
          <w:bCs/>
        </w:rPr>
        <w:t xml:space="preserve">: </w:t>
      </w:r>
      <w:r w:rsidR="00FE6AD0" w:rsidRPr="00B44C40">
        <w:rPr>
          <w:rFonts w:cstheme="minorHAnsi"/>
        </w:rPr>
        <w:t>Auto-correlation Plot for JNJ</w:t>
      </w:r>
    </w:p>
    <w:p w14:paraId="660193BB" w14:textId="77777777" w:rsidR="00FE6AD0" w:rsidRPr="00B44C40" w:rsidRDefault="00FE6AD0" w:rsidP="00FE6AD0">
      <w:pPr>
        <w:rPr>
          <w:rFonts w:cstheme="minorHAnsi"/>
          <w:b/>
          <w:bCs/>
        </w:rPr>
      </w:pPr>
      <w:r w:rsidRPr="00B44C40">
        <w:rPr>
          <w:rFonts w:cstheme="minorHAnsi"/>
          <w:b/>
          <w:bCs/>
        </w:rPr>
        <w:t>White Noise:</w:t>
      </w:r>
    </w:p>
    <w:p w14:paraId="658D57DB" w14:textId="77777777" w:rsidR="00FE6AD0" w:rsidRPr="00B44C40" w:rsidRDefault="00FE6AD0" w:rsidP="00FE6AD0">
      <w:pPr>
        <w:rPr>
          <w:rFonts w:cstheme="minorHAnsi"/>
        </w:rPr>
      </w:pPr>
      <w:r w:rsidRPr="00B44C40">
        <w:rPr>
          <w:rFonts w:cstheme="minorHAnsi"/>
        </w:rPr>
        <w:t>A series is said to be white noise if it has following characteristics:</w:t>
      </w:r>
    </w:p>
    <w:p w14:paraId="7A704E1D" w14:textId="77777777" w:rsidR="00FE6AD0" w:rsidRPr="00B44C40" w:rsidRDefault="00FE6AD0" w:rsidP="00FE6AD0">
      <w:pPr>
        <w:pStyle w:val="ListParagraph"/>
        <w:numPr>
          <w:ilvl w:val="0"/>
          <w:numId w:val="6"/>
        </w:numPr>
        <w:rPr>
          <w:rFonts w:asciiTheme="minorHAnsi" w:hAnsiTheme="minorHAnsi" w:cstheme="minorHAnsi"/>
          <w:sz w:val="22"/>
          <w:szCs w:val="22"/>
        </w:rPr>
      </w:pPr>
      <w:r w:rsidRPr="00B44C40">
        <w:rPr>
          <w:rFonts w:asciiTheme="minorHAnsi" w:hAnsiTheme="minorHAnsi" w:cstheme="minorHAnsi"/>
          <w:sz w:val="22"/>
          <w:szCs w:val="22"/>
        </w:rPr>
        <w:t xml:space="preserve">If it varies randomly around its mean </w:t>
      </w:r>
    </w:p>
    <w:p w14:paraId="41719B68" w14:textId="77777777" w:rsidR="00FE6AD0" w:rsidRPr="00B44C40" w:rsidRDefault="00FE6AD0" w:rsidP="00FE6AD0">
      <w:pPr>
        <w:pStyle w:val="ListParagraph"/>
        <w:numPr>
          <w:ilvl w:val="0"/>
          <w:numId w:val="6"/>
        </w:numPr>
        <w:rPr>
          <w:rFonts w:asciiTheme="minorHAnsi" w:hAnsiTheme="minorHAnsi" w:cstheme="minorHAnsi"/>
          <w:sz w:val="22"/>
          <w:szCs w:val="22"/>
        </w:rPr>
      </w:pPr>
      <w:r w:rsidRPr="00B44C40">
        <w:rPr>
          <w:rFonts w:asciiTheme="minorHAnsi" w:hAnsiTheme="minorHAnsi" w:cstheme="minorHAnsi"/>
          <w:sz w:val="22"/>
          <w:szCs w:val="22"/>
        </w:rPr>
        <w:t xml:space="preserve">If it has no systematic variation </w:t>
      </w:r>
    </w:p>
    <w:p w14:paraId="3E63BBC6" w14:textId="77777777" w:rsidR="00FE6AD0" w:rsidRPr="00B44C40" w:rsidRDefault="00FE6AD0" w:rsidP="00FE6AD0">
      <w:pPr>
        <w:pStyle w:val="ListParagraph"/>
        <w:numPr>
          <w:ilvl w:val="0"/>
          <w:numId w:val="6"/>
        </w:numPr>
        <w:rPr>
          <w:rFonts w:asciiTheme="minorHAnsi" w:hAnsiTheme="minorHAnsi" w:cstheme="minorHAnsi"/>
          <w:sz w:val="22"/>
          <w:szCs w:val="22"/>
        </w:rPr>
      </w:pPr>
      <w:r w:rsidRPr="00B44C40">
        <w:rPr>
          <w:rFonts w:asciiTheme="minorHAnsi" w:hAnsiTheme="minorHAnsi" w:cstheme="minorHAnsi"/>
          <w:sz w:val="22"/>
          <w:szCs w:val="22"/>
        </w:rPr>
        <w:t xml:space="preserve">If consists of only random variation </w:t>
      </w:r>
    </w:p>
    <w:p w14:paraId="1327705A" w14:textId="77777777" w:rsidR="00FE6AD0" w:rsidRPr="00B44C40" w:rsidRDefault="00FE6AD0" w:rsidP="00FE6AD0">
      <w:pPr>
        <w:pStyle w:val="ListParagraph"/>
        <w:numPr>
          <w:ilvl w:val="0"/>
          <w:numId w:val="6"/>
        </w:numPr>
        <w:rPr>
          <w:rFonts w:asciiTheme="minorHAnsi" w:hAnsiTheme="minorHAnsi" w:cstheme="minorHAnsi"/>
          <w:sz w:val="22"/>
          <w:szCs w:val="22"/>
        </w:rPr>
      </w:pPr>
      <w:r w:rsidRPr="00B44C40">
        <w:rPr>
          <w:rFonts w:asciiTheme="minorHAnsi" w:hAnsiTheme="minorHAnsi" w:cstheme="minorHAnsi"/>
          <w:sz w:val="22"/>
          <w:szCs w:val="22"/>
        </w:rPr>
        <w:t>If it has constant variance</w:t>
      </w:r>
    </w:p>
    <w:p w14:paraId="6B0DE2DE" w14:textId="77777777" w:rsidR="00FE6AD0" w:rsidRPr="00B44C40" w:rsidRDefault="00FE6AD0" w:rsidP="00FE6AD0">
      <w:pPr>
        <w:pStyle w:val="ListParagraph"/>
        <w:ind w:left="1440"/>
        <w:rPr>
          <w:rFonts w:asciiTheme="minorHAnsi" w:hAnsiTheme="minorHAnsi" w:cstheme="minorHAnsi"/>
          <w:sz w:val="22"/>
          <w:szCs w:val="22"/>
        </w:rPr>
      </w:pPr>
    </w:p>
    <w:p w14:paraId="0EC54501" w14:textId="77777777" w:rsidR="00FE6AD0" w:rsidRPr="00B44C40" w:rsidRDefault="00FE6AD0" w:rsidP="00FE6AD0">
      <w:pPr>
        <w:rPr>
          <w:rFonts w:cstheme="minorHAnsi"/>
        </w:rPr>
      </w:pPr>
      <w:r w:rsidRPr="00B44C40">
        <w:rPr>
          <w:rFonts w:cstheme="minorHAnsi"/>
        </w:rPr>
        <w:t>Null hypothesis states that the series is a white noise, and the alternative hypothesis states that one or more autocorrelations up to lag m are not zero.</w:t>
      </w:r>
    </w:p>
    <w:p w14:paraId="40F4EFA2" w14:textId="77777777" w:rsidR="00FE6AD0" w:rsidRPr="00B44C40" w:rsidRDefault="00FE6AD0" w:rsidP="00FE6AD0">
      <w:pPr>
        <w:pStyle w:val="ListParagraph"/>
        <w:numPr>
          <w:ilvl w:val="0"/>
          <w:numId w:val="5"/>
        </w:numPr>
        <w:rPr>
          <w:rFonts w:asciiTheme="minorHAnsi" w:hAnsiTheme="minorHAnsi" w:cstheme="minorHAnsi"/>
          <w:sz w:val="22"/>
          <w:szCs w:val="22"/>
        </w:rPr>
      </w:pPr>
      <w:r w:rsidRPr="00B44C40">
        <w:rPr>
          <w:rFonts w:asciiTheme="minorHAnsi" w:hAnsiTheme="minorHAnsi" w:cstheme="minorHAnsi"/>
          <w:sz w:val="22"/>
          <w:szCs w:val="22"/>
        </w:rPr>
        <w:t xml:space="preserve">H0: The series is white noise </w:t>
      </w:r>
    </w:p>
    <w:p w14:paraId="0F9A0381" w14:textId="77777777" w:rsidR="00FE6AD0" w:rsidRPr="00B44C40" w:rsidRDefault="00FE6AD0" w:rsidP="00FE6AD0">
      <w:pPr>
        <w:pStyle w:val="ListParagraph"/>
        <w:numPr>
          <w:ilvl w:val="0"/>
          <w:numId w:val="5"/>
        </w:numPr>
        <w:rPr>
          <w:rFonts w:asciiTheme="minorHAnsi" w:hAnsiTheme="minorHAnsi" w:cstheme="minorHAnsi"/>
          <w:sz w:val="22"/>
          <w:szCs w:val="22"/>
        </w:rPr>
      </w:pPr>
      <w:r w:rsidRPr="00B44C40">
        <w:rPr>
          <w:rFonts w:asciiTheme="minorHAnsi" w:hAnsiTheme="minorHAnsi" w:cstheme="minorHAnsi"/>
          <w:sz w:val="22"/>
          <w:szCs w:val="22"/>
        </w:rPr>
        <w:t>H1: The series is not white noise</w:t>
      </w:r>
    </w:p>
    <w:p w14:paraId="228523B0" w14:textId="77777777" w:rsidR="00FE6AD0" w:rsidRPr="00B44C40" w:rsidRDefault="00FE6AD0" w:rsidP="00FE6AD0">
      <w:pPr>
        <w:spacing w:after="0" w:line="240" w:lineRule="auto"/>
        <w:rPr>
          <w:rFonts w:eastAsia="Times New Roman" w:cstheme="minorHAnsi"/>
          <w:b/>
          <w:bCs/>
        </w:rPr>
      </w:pPr>
    </w:p>
    <w:p w14:paraId="68B6D6C6" w14:textId="77777777" w:rsidR="00FE6AD0" w:rsidRPr="00B44C40" w:rsidRDefault="00FE6AD0" w:rsidP="00FE6AD0">
      <w:pPr>
        <w:ind w:left="720"/>
        <w:jc w:val="center"/>
        <w:rPr>
          <w:rFonts w:cstheme="minorHAnsi"/>
        </w:rPr>
      </w:pPr>
      <w:r w:rsidRPr="00B44C40">
        <w:rPr>
          <w:rFonts w:eastAsia="Times New Roman" w:cstheme="minorHAnsi"/>
          <w:noProof/>
        </w:rPr>
        <w:drawing>
          <wp:inline distT="0" distB="0" distL="0" distR="0" wp14:anchorId="7CB3BDEB" wp14:editId="1689D9C2">
            <wp:extent cx="3137338" cy="2324308"/>
            <wp:effectExtent l="0" t="0" r="0" b="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14"/>
                    <a:stretch>
                      <a:fillRect/>
                    </a:stretch>
                  </pic:blipFill>
                  <pic:spPr>
                    <a:xfrm>
                      <a:off x="0" y="0"/>
                      <a:ext cx="3149845" cy="2333574"/>
                    </a:xfrm>
                    <a:prstGeom prst="rect">
                      <a:avLst/>
                    </a:prstGeom>
                  </pic:spPr>
                </pic:pic>
              </a:graphicData>
            </a:graphic>
          </wp:inline>
        </w:drawing>
      </w:r>
    </w:p>
    <w:p w14:paraId="495A60D7" w14:textId="37AC54AD" w:rsidR="00FE6AD0" w:rsidRPr="00B44C40" w:rsidRDefault="00F16939" w:rsidP="00FE6AD0">
      <w:pPr>
        <w:ind w:left="720"/>
        <w:jc w:val="center"/>
        <w:rPr>
          <w:rFonts w:cstheme="minorHAnsi"/>
        </w:rPr>
      </w:pPr>
      <w:r w:rsidRPr="00F16939">
        <w:rPr>
          <w:rFonts w:cstheme="minorHAnsi"/>
          <w:b/>
          <w:bCs/>
        </w:rPr>
        <w:t xml:space="preserve">Fig </w:t>
      </w:r>
      <w:r>
        <w:rPr>
          <w:rFonts w:cstheme="minorHAnsi"/>
          <w:b/>
          <w:bCs/>
        </w:rPr>
        <w:t>6</w:t>
      </w:r>
      <w:r w:rsidRPr="00F16939">
        <w:rPr>
          <w:rFonts w:cstheme="minorHAnsi"/>
          <w:b/>
          <w:bCs/>
        </w:rPr>
        <w:t xml:space="preserve">: </w:t>
      </w:r>
      <w:r w:rsidR="00FE6AD0" w:rsidRPr="00B44C40">
        <w:rPr>
          <w:rFonts w:cstheme="minorHAnsi"/>
        </w:rPr>
        <w:t>White Noise probabilities for JNJ</w:t>
      </w:r>
    </w:p>
    <w:p w14:paraId="2B41FC10" w14:textId="578E211D" w:rsidR="00FE6AD0" w:rsidRPr="00B44C40" w:rsidRDefault="00FE6AD0" w:rsidP="00F16939">
      <w:pPr>
        <w:jc w:val="both"/>
        <w:rPr>
          <w:rFonts w:cstheme="minorHAnsi"/>
        </w:rPr>
      </w:pPr>
      <w:r w:rsidRPr="00B44C40">
        <w:rPr>
          <w:rFonts w:cstheme="minorHAnsi"/>
        </w:rPr>
        <w:lastRenderedPageBreak/>
        <w:t xml:space="preserve">From the above figure, as we can see that bars are extremely high. </w:t>
      </w:r>
      <w:r w:rsidRPr="00B44C40">
        <w:rPr>
          <w:rFonts w:eastAsia="Times New Roman" w:cstheme="minorHAnsi"/>
        </w:rPr>
        <w:t xml:space="preserve">We </w:t>
      </w:r>
      <w:r w:rsidRPr="00B44C40">
        <w:rPr>
          <w:rFonts w:cstheme="minorHAnsi"/>
        </w:rPr>
        <w:t>can reject</w:t>
      </w:r>
      <w:r w:rsidRPr="00B44C40">
        <w:rPr>
          <w:rFonts w:eastAsia="Times New Roman" w:cstheme="minorHAnsi"/>
        </w:rPr>
        <w:t xml:space="preserve"> null hypothesis that the series is a white noise</w:t>
      </w:r>
      <w:r w:rsidRPr="00B44C40">
        <w:rPr>
          <w:rFonts w:cstheme="minorHAnsi"/>
        </w:rPr>
        <w:t xml:space="preserve">. Hence from the above tests it is concluded that series is </w:t>
      </w:r>
      <w:r w:rsidR="00F16939" w:rsidRPr="00B44C40">
        <w:rPr>
          <w:rFonts w:cstheme="minorHAnsi"/>
        </w:rPr>
        <w:t>auto correlated</w:t>
      </w:r>
      <w:r w:rsidRPr="00B44C40">
        <w:rPr>
          <w:rFonts w:cstheme="minorHAnsi"/>
        </w:rPr>
        <w:t xml:space="preserve"> and is not a white noise.</w:t>
      </w:r>
    </w:p>
    <w:p w14:paraId="1D6FB121" w14:textId="77777777" w:rsidR="00FE6AD0" w:rsidRPr="00B44C40" w:rsidRDefault="00FE6AD0" w:rsidP="00FE6AD0">
      <w:pPr>
        <w:rPr>
          <w:rFonts w:cstheme="minorHAnsi"/>
          <w:b/>
          <w:bCs/>
        </w:rPr>
      </w:pPr>
      <w:r w:rsidRPr="00B44C40">
        <w:rPr>
          <w:rFonts w:cstheme="minorHAnsi"/>
          <w:b/>
          <w:bCs/>
        </w:rPr>
        <w:t>Trend Analysis:</w:t>
      </w:r>
    </w:p>
    <w:p w14:paraId="60EB051F" w14:textId="77777777" w:rsidR="00FE6AD0" w:rsidRPr="00B44C40" w:rsidRDefault="00FE6AD0" w:rsidP="00F16939">
      <w:pPr>
        <w:jc w:val="center"/>
        <w:rPr>
          <w:rFonts w:cstheme="minorHAnsi"/>
          <w:b/>
          <w:bCs/>
        </w:rPr>
      </w:pPr>
      <w:r w:rsidRPr="00B44C40">
        <w:rPr>
          <w:rFonts w:eastAsia="Times New Roman" w:cstheme="minorHAnsi"/>
          <w:noProof/>
        </w:rPr>
        <w:drawing>
          <wp:inline distT="0" distB="0" distL="0" distR="0" wp14:anchorId="4173A4D8" wp14:editId="51CEDF97">
            <wp:extent cx="3988676" cy="3025467"/>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5"/>
                    <a:stretch>
                      <a:fillRect/>
                    </a:stretch>
                  </pic:blipFill>
                  <pic:spPr>
                    <a:xfrm>
                      <a:off x="0" y="0"/>
                      <a:ext cx="4032399" cy="3058632"/>
                    </a:xfrm>
                    <a:prstGeom prst="rect">
                      <a:avLst/>
                    </a:prstGeom>
                  </pic:spPr>
                </pic:pic>
              </a:graphicData>
            </a:graphic>
          </wp:inline>
        </w:drawing>
      </w:r>
    </w:p>
    <w:p w14:paraId="333050B4" w14:textId="3EFED091" w:rsidR="00FE6AD0" w:rsidRPr="00B44C40" w:rsidRDefault="00F16939" w:rsidP="00FE6AD0">
      <w:pPr>
        <w:spacing w:after="0" w:line="240" w:lineRule="auto"/>
        <w:jc w:val="center"/>
        <w:rPr>
          <w:rFonts w:eastAsia="Times New Roman" w:cstheme="minorHAnsi"/>
        </w:rPr>
      </w:pPr>
      <w:r w:rsidRPr="00F16939">
        <w:rPr>
          <w:rFonts w:cstheme="minorHAnsi"/>
          <w:b/>
          <w:bCs/>
        </w:rPr>
        <w:t xml:space="preserve">Fig </w:t>
      </w:r>
      <w:r>
        <w:rPr>
          <w:rFonts w:cstheme="minorHAnsi"/>
          <w:b/>
          <w:bCs/>
        </w:rPr>
        <w:t>7</w:t>
      </w:r>
      <w:r w:rsidRPr="00F16939">
        <w:rPr>
          <w:rFonts w:cstheme="minorHAnsi"/>
          <w:b/>
          <w:bCs/>
        </w:rPr>
        <w:t xml:space="preserve">: </w:t>
      </w:r>
      <w:r w:rsidR="00FE6AD0" w:rsidRPr="00B44C40">
        <w:rPr>
          <w:rFonts w:cstheme="minorHAnsi"/>
        </w:rPr>
        <w:t>Decomposition of JNJ series</w:t>
      </w:r>
    </w:p>
    <w:p w14:paraId="5F94C615" w14:textId="77777777" w:rsidR="00FE6AD0" w:rsidRPr="00B44C40" w:rsidRDefault="00FE6AD0" w:rsidP="00FE6AD0">
      <w:pPr>
        <w:rPr>
          <w:rFonts w:cstheme="minorHAnsi"/>
        </w:rPr>
      </w:pPr>
    </w:p>
    <w:p w14:paraId="697FF269" w14:textId="77777777" w:rsidR="00FE6AD0" w:rsidRPr="00B44C40" w:rsidRDefault="00FE6AD0" w:rsidP="00F16939">
      <w:pPr>
        <w:ind w:left="720"/>
        <w:jc w:val="center"/>
        <w:rPr>
          <w:rFonts w:cstheme="minorHAnsi"/>
        </w:rPr>
      </w:pPr>
      <w:r w:rsidRPr="00B44C40">
        <w:rPr>
          <w:rFonts w:eastAsia="Times New Roman" w:cstheme="minorHAnsi"/>
          <w:noProof/>
        </w:rPr>
        <w:drawing>
          <wp:inline distT="0" distB="0" distL="0" distR="0" wp14:anchorId="4F59F405" wp14:editId="30F903FC">
            <wp:extent cx="3597111" cy="2711669"/>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16"/>
                    <a:stretch>
                      <a:fillRect/>
                    </a:stretch>
                  </pic:blipFill>
                  <pic:spPr>
                    <a:xfrm>
                      <a:off x="0" y="0"/>
                      <a:ext cx="3647064" cy="2749326"/>
                    </a:xfrm>
                    <a:prstGeom prst="rect">
                      <a:avLst/>
                    </a:prstGeom>
                  </pic:spPr>
                </pic:pic>
              </a:graphicData>
            </a:graphic>
          </wp:inline>
        </w:drawing>
      </w:r>
    </w:p>
    <w:p w14:paraId="6C839DBA" w14:textId="113716E3" w:rsidR="00FE6AD0" w:rsidRDefault="00F16939" w:rsidP="00FE6AD0">
      <w:pPr>
        <w:spacing w:after="0" w:line="240" w:lineRule="auto"/>
        <w:ind w:left="720"/>
        <w:jc w:val="center"/>
        <w:rPr>
          <w:rFonts w:cstheme="minorHAnsi"/>
        </w:rPr>
      </w:pPr>
      <w:r w:rsidRPr="00F16939">
        <w:rPr>
          <w:rFonts w:cstheme="minorHAnsi"/>
          <w:b/>
          <w:bCs/>
        </w:rPr>
        <w:t xml:space="preserve">Fig </w:t>
      </w:r>
      <w:r>
        <w:rPr>
          <w:rFonts w:cstheme="minorHAnsi"/>
          <w:b/>
          <w:bCs/>
        </w:rPr>
        <w:t>8</w:t>
      </w:r>
      <w:r w:rsidRPr="00F16939">
        <w:rPr>
          <w:rFonts w:cstheme="minorHAnsi"/>
          <w:b/>
          <w:bCs/>
        </w:rPr>
        <w:t xml:space="preserve">: </w:t>
      </w:r>
      <w:r w:rsidR="00FE6AD0" w:rsidRPr="00B44C40">
        <w:rPr>
          <w:rFonts w:cstheme="minorHAnsi"/>
        </w:rPr>
        <w:t>Trend Component for JNJ</w:t>
      </w:r>
    </w:p>
    <w:p w14:paraId="08532275" w14:textId="77777777" w:rsidR="00F16939" w:rsidRPr="00B44C40" w:rsidRDefault="00F16939" w:rsidP="00FE6AD0">
      <w:pPr>
        <w:spacing w:after="0" w:line="240" w:lineRule="auto"/>
        <w:ind w:left="720"/>
        <w:jc w:val="center"/>
        <w:rPr>
          <w:rFonts w:eastAsia="Times New Roman" w:cstheme="minorHAnsi"/>
        </w:rPr>
      </w:pPr>
    </w:p>
    <w:p w14:paraId="58B8CA15" w14:textId="77777777" w:rsidR="00F16939" w:rsidRDefault="00FE6AD0" w:rsidP="00FE6AD0">
      <w:pPr>
        <w:jc w:val="both"/>
        <w:rPr>
          <w:rFonts w:cstheme="minorHAnsi"/>
        </w:rPr>
      </w:pPr>
      <w:r w:rsidRPr="00B44C40">
        <w:rPr>
          <w:rFonts w:cstheme="minorHAnsi"/>
        </w:rPr>
        <w:t>The above figure shows that for the first 8 years, the series did not have any trend but eventually, the series have a positive trend and one of the ESM models can be applied.</w:t>
      </w:r>
    </w:p>
    <w:p w14:paraId="1ACADBE5" w14:textId="3B66257C" w:rsidR="00FE6AD0" w:rsidRPr="00F16939" w:rsidRDefault="00FE6AD0" w:rsidP="00FE6AD0">
      <w:pPr>
        <w:jc w:val="both"/>
        <w:rPr>
          <w:rFonts w:cstheme="minorHAnsi"/>
        </w:rPr>
      </w:pPr>
      <w:proofErr w:type="gramStart"/>
      <w:r w:rsidRPr="00B44C40">
        <w:rPr>
          <w:rFonts w:cstheme="minorHAnsi"/>
          <w:b/>
          <w:bCs/>
        </w:rPr>
        <w:lastRenderedPageBreak/>
        <w:t>Seasonality :</w:t>
      </w:r>
      <w:proofErr w:type="gramEnd"/>
    </w:p>
    <w:p w14:paraId="736296D0" w14:textId="77777777" w:rsidR="00FE6AD0" w:rsidRPr="00B44C40" w:rsidRDefault="00FE6AD0" w:rsidP="00FE6AD0">
      <w:pPr>
        <w:jc w:val="center"/>
        <w:rPr>
          <w:rFonts w:cstheme="minorHAnsi"/>
          <w:b/>
          <w:bCs/>
        </w:rPr>
      </w:pPr>
      <w:r w:rsidRPr="00B44C40">
        <w:rPr>
          <w:rFonts w:eastAsia="Times New Roman" w:cstheme="minorHAnsi"/>
          <w:noProof/>
        </w:rPr>
        <w:drawing>
          <wp:inline distT="0" distB="0" distL="0" distR="0" wp14:anchorId="367D089C" wp14:editId="5B208FC5">
            <wp:extent cx="3690290" cy="2790497"/>
            <wp:effectExtent l="0" t="0" r="5715" b="381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7"/>
                    <a:stretch>
                      <a:fillRect/>
                    </a:stretch>
                  </pic:blipFill>
                  <pic:spPr>
                    <a:xfrm>
                      <a:off x="0" y="0"/>
                      <a:ext cx="3710630" cy="2805878"/>
                    </a:xfrm>
                    <a:prstGeom prst="rect">
                      <a:avLst/>
                    </a:prstGeom>
                  </pic:spPr>
                </pic:pic>
              </a:graphicData>
            </a:graphic>
          </wp:inline>
        </w:drawing>
      </w:r>
    </w:p>
    <w:p w14:paraId="50621C8B" w14:textId="47F9E062" w:rsidR="00FE6AD0" w:rsidRPr="00B44C40" w:rsidRDefault="00F16939" w:rsidP="00F16939">
      <w:pPr>
        <w:jc w:val="center"/>
        <w:rPr>
          <w:rFonts w:cstheme="minorHAnsi"/>
        </w:rPr>
      </w:pPr>
      <w:r w:rsidRPr="00F16939">
        <w:rPr>
          <w:rFonts w:cstheme="minorHAnsi"/>
          <w:b/>
          <w:bCs/>
        </w:rPr>
        <w:t xml:space="preserve">Fig </w:t>
      </w:r>
      <w:r>
        <w:rPr>
          <w:rFonts w:cstheme="minorHAnsi"/>
          <w:b/>
          <w:bCs/>
        </w:rPr>
        <w:t>9</w:t>
      </w:r>
      <w:r w:rsidRPr="00F16939">
        <w:rPr>
          <w:rFonts w:cstheme="minorHAnsi"/>
          <w:b/>
          <w:bCs/>
        </w:rPr>
        <w:t xml:space="preserve">: </w:t>
      </w:r>
      <w:r w:rsidR="00FE6AD0" w:rsidRPr="00B44C40">
        <w:rPr>
          <w:rFonts w:cstheme="minorHAnsi"/>
        </w:rPr>
        <w:t>Seasonal Component of JNJ Stock</w:t>
      </w:r>
    </w:p>
    <w:p w14:paraId="5EEDDE74" w14:textId="77777777" w:rsidR="00FE6AD0" w:rsidRPr="00B44C40" w:rsidRDefault="00FE6AD0" w:rsidP="00FE6AD0">
      <w:pPr>
        <w:spacing w:after="0" w:line="240" w:lineRule="auto"/>
        <w:rPr>
          <w:rFonts w:eastAsia="Times New Roman" w:cstheme="minorHAnsi"/>
        </w:rPr>
      </w:pPr>
      <w:r w:rsidRPr="00B44C40">
        <w:rPr>
          <w:rFonts w:cstheme="minorHAnsi"/>
        </w:rPr>
        <w:t>The above figure indicates that there exists some kind of seasonality. Further analysis should be done in order to confirm the same.</w:t>
      </w:r>
    </w:p>
    <w:p w14:paraId="667BFFCD" w14:textId="77777777" w:rsidR="00FE6AD0" w:rsidRPr="00B44C40" w:rsidRDefault="00FE6AD0" w:rsidP="00FE6AD0">
      <w:pPr>
        <w:spacing w:after="0" w:line="240" w:lineRule="auto"/>
        <w:rPr>
          <w:rFonts w:eastAsia="Times New Roman" w:cstheme="minorHAnsi"/>
        </w:rPr>
      </w:pPr>
    </w:p>
    <w:p w14:paraId="35ACEA6F" w14:textId="7B11A0D0" w:rsidR="00FE6AD0" w:rsidRPr="00B44C40" w:rsidRDefault="00FE6AD0" w:rsidP="00FE6AD0">
      <w:pPr>
        <w:spacing w:after="0" w:line="240" w:lineRule="auto"/>
        <w:jc w:val="center"/>
        <w:rPr>
          <w:rFonts w:eastAsia="Times New Roman" w:cstheme="minorHAnsi"/>
        </w:rPr>
      </w:pPr>
      <w:r w:rsidRPr="00B44C40">
        <w:rPr>
          <w:rFonts w:eastAsia="Times New Roman" w:cstheme="minorHAnsi"/>
          <w:noProof/>
        </w:rPr>
        <w:drawing>
          <wp:inline distT="0" distB="0" distL="0" distR="0" wp14:anchorId="657A7E76" wp14:editId="3B0EE359">
            <wp:extent cx="3925570" cy="2932210"/>
            <wp:effectExtent l="0" t="0" r="0" b="1905"/>
            <wp:docPr id="14" name="Picture 14"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 histogram&#10;&#10;Description automatically generated"/>
                    <pic:cNvPicPr/>
                  </pic:nvPicPr>
                  <pic:blipFill>
                    <a:blip r:embed="rId18"/>
                    <a:stretch>
                      <a:fillRect/>
                    </a:stretch>
                  </pic:blipFill>
                  <pic:spPr>
                    <a:xfrm>
                      <a:off x="0" y="0"/>
                      <a:ext cx="3954300" cy="2953670"/>
                    </a:xfrm>
                    <a:prstGeom prst="rect">
                      <a:avLst/>
                    </a:prstGeom>
                  </pic:spPr>
                </pic:pic>
              </a:graphicData>
            </a:graphic>
          </wp:inline>
        </w:drawing>
      </w:r>
    </w:p>
    <w:p w14:paraId="36529E7A" w14:textId="0ACCA8D6" w:rsidR="00FE6AD0" w:rsidRPr="00B44C40" w:rsidRDefault="00F16939" w:rsidP="00F16939">
      <w:pPr>
        <w:jc w:val="center"/>
        <w:rPr>
          <w:rFonts w:cstheme="minorHAnsi"/>
        </w:rPr>
      </w:pPr>
      <w:r w:rsidRPr="00F16939">
        <w:rPr>
          <w:rFonts w:cstheme="minorHAnsi"/>
          <w:b/>
          <w:bCs/>
        </w:rPr>
        <w:t xml:space="preserve">Fig </w:t>
      </w:r>
      <w:r>
        <w:rPr>
          <w:rFonts w:cstheme="minorHAnsi"/>
          <w:b/>
          <w:bCs/>
        </w:rPr>
        <w:t>10</w:t>
      </w:r>
      <w:r w:rsidRPr="00F16939">
        <w:rPr>
          <w:rFonts w:cstheme="minorHAnsi"/>
          <w:b/>
          <w:bCs/>
        </w:rPr>
        <w:t xml:space="preserve">: </w:t>
      </w:r>
      <w:r w:rsidR="00FE6AD0" w:rsidRPr="00B44C40">
        <w:rPr>
          <w:rFonts w:cstheme="minorHAnsi"/>
        </w:rPr>
        <w:t>Seasonality of JNJ stock</w:t>
      </w:r>
    </w:p>
    <w:p w14:paraId="1A968324" w14:textId="77777777" w:rsidR="00FE6AD0" w:rsidRPr="00B44C40" w:rsidRDefault="00FE6AD0" w:rsidP="00FE6AD0">
      <w:pPr>
        <w:jc w:val="both"/>
        <w:rPr>
          <w:rFonts w:cstheme="minorHAnsi"/>
        </w:rPr>
      </w:pPr>
      <w:r w:rsidRPr="00B44C40">
        <w:rPr>
          <w:rFonts w:cstheme="minorHAnsi"/>
        </w:rPr>
        <w:t>It looks like there is no seasonality in the initial years, but the most recent years indicate that there exists some sort of seasonality with first weeks of the year having lowest values and last few weeks having highest values. But the increase in variation is high in the recent years.</w:t>
      </w:r>
    </w:p>
    <w:p w14:paraId="1D2C9950" w14:textId="77777777" w:rsidR="00FE6AD0" w:rsidRPr="00B44C40" w:rsidRDefault="00FE6AD0" w:rsidP="00FE6AD0">
      <w:pPr>
        <w:pStyle w:val="NoSpacing"/>
        <w:rPr>
          <w:rFonts w:cstheme="minorHAnsi"/>
          <w:b/>
          <w:bCs/>
        </w:rPr>
      </w:pPr>
    </w:p>
    <w:p w14:paraId="12B06D0D" w14:textId="77777777" w:rsidR="00F16939" w:rsidRDefault="00F16939" w:rsidP="00F16939">
      <w:pPr>
        <w:pStyle w:val="NoSpacing"/>
        <w:numPr>
          <w:ilvl w:val="0"/>
          <w:numId w:val="2"/>
        </w:numPr>
        <w:rPr>
          <w:b/>
          <w:bCs/>
          <w:sz w:val="28"/>
          <w:szCs w:val="28"/>
        </w:rPr>
      </w:pPr>
      <w:r>
        <w:rPr>
          <w:b/>
          <w:bCs/>
          <w:sz w:val="28"/>
          <w:szCs w:val="28"/>
        </w:rPr>
        <w:lastRenderedPageBreak/>
        <w:t>Empirical Analysis</w:t>
      </w:r>
    </w:p>
    <w:p w14:paraId="15543D1A" w14:textId="77777777" w:rsidR="00F16939" w:rsidRPr="00DB5D10" w:rsidRDefault="00F16939" w:rsidP="00F16939">
      <w:pPr>
        <w:pStyle w:val="NoSpacing"/>
        <w:ind w:left="360"/>
        <w:rPr>
          <w:b/>
          <w:bCs/>
          <w:sz w:val="20"/>
          <w:szCs w:val="20"/>
        </w:rPr>
      </w:pPr>
    </w:p>
    <w:p w14:paraId="5BB8DCD2" w14:textId="77777777" w:rsidR="00F16939" w:rsidRDefault="00F16939" w:rsidP="00F16939">
      <w:pPr>
        <w:pStyle w:val="NoSpacing"/>
        <w:jc w:val="both"/>
      </w:pPr>
      <w:r>
        <w:t>With the goal of creating a portfolio that outperforms traditionally constructed retirement portfolios, the prediction and analysis of our models were evaluated on long-term projections. The dataset spans over 12 years from 2005 to 2017. First 8 years of the dataset were used for modeling purposes, and the last 4 years for forecasts and accuracy comparisons. Our modeling and analysis process criteria are the following:</w:t>
      </w:r>
    </w:p>
    <w:p w14:paraId="5DFC3DFA" w14:textId="77777777" w:rsidR="00F16939" w:rsidRDefault="00F16939" w:rsidP="00F16939">
      <w:pPr>
        <w:pStyle w:val="NoSpacing"/>
        <w:numPr>
          <w:ilvl w:val="0"/>
          <w:numId w:val="4"/>
        </w:numPr>
        <w:jc w:val="both"/>
      </w:pPr>
      <w:r>
        <w:t>Run model on data and forecast 4-year price prediction</w:t>
      </w:r>
    </w:p>
    <w:p w14:paraId="30E289EC" w14:textId="77777777" w:rsidR="00F16939" w:rsidRDefault="00F16939" w:rsidP="00F16939">
      <w:pPr>
        <w:pStyle w:val="NoSpacing"/>
        <w:numPr>
          <w:ilvl w:val="0"/>
          <w:numId w:val="4"/>
        </w:numPr>
        <w:jc w:val="both"/>
      </w:pPr>
      <w:r>
        <w:t>Record predicted price and predicted return compared to price at the start of the forecast</w:t>
      </w:r>
    </w:p>
    <w:p w14:paraId="7DD1DE00" w14:textId="77777777" w:rsidR="00F16939" w:rsidRDefault="00F16939" w:rsidP="00F16939">
      <w:pPr>
        <w:pStyle w:val="NoSpacing"/>
        <w:numPr>
          <w:ilvl w:val="0"/>
          <w:numId w:val="4"/>
        </w:numPr>
        <w:jc w:val="both"/>
      </w:pPr>
      <w:r>
        <w:t>Using confidence intervals, record lower limit as the low case potential and upper limit as the high case potential</w:t>
      </w:r>
    </w:p>
    <w:p w14:paraId="773E99D6" w14:textId="77777777" w:rsidR="00F16939" w:rsidRDefault="00F16939" w:rsidP="00F16939">
      <w:pPr>
        <w:pStyle w:val="NoSpacing"/>
        <w:numPr>
          <w:ilvl w:val="0"/>
          <w:numId w:val="4"/>
        </w:numPr>
        <w:jc w:val="both"/>
      </w:pPr>
      <w:r>
        <w:t>Analyze model fit statistics for each stock to select the forecast for each respective stock</w:t>
      </w:r>
    </w:p>
    <w:p w14:paraId="37A0A00D" w14:textId="77777777" w:rsidR="00F16939" w:rsidRDefault="00F16939" w:rsidP="00F16939">
      <w:pPr>
        <w:pStyle w:val="NoSpacing"/>
        <w:numPr>
          <w:ilvl w:val="0"/>
          <w:numId w:val="4"/>
        </w:numPr>
        <w:jc w:val="both"/>
      </w:pPr>
      <w:r>
        <w:t>Build custom portfolio and weightings based on the confidence in each stock’s model and potential range of outcomes</w:t>
      </w:r>
    </w:p>
    <w:p w14:paraId="2828EF90" w14:textId="77777777" w:rsidR="00F16939" w:rsidRDefault="00F16939" w:rsidP="00F16939">
      <w:pPr>
        <w:pStyle w:val="NoSpacing"/>
        <w:jc w:val="both"/>
      </w:pPr>
      <w:r>
        <w:t>The following table XX below shows the summary of the models for each stock that was modeled.</w:t>
      </w:r>
    </w:p>
    <w:p w14:paraId="457B1CD0" w14:textId="77777777" w:rsidR="00F16939" w:rsidRDefault="00F16939" w:rsidP="00F16939">
      <w:pPr>
        <w:pStyle w:val="NoSpacing"/>
        <w:jc w:val="both"/>
      </w:pPr>
    </w:p>
    <w:p w14:paraId="1F0D2591" w14:textId="77777777" w:rsidR="00F16939" w:rsidRDefault="00F16939" w:rsidP="00F16939">
      <w:pPr>
        <w:pStyle w:val="NoSpacing"/>
        <w:jc w:val="both"/>
      </w:pPr>
      <w:r>
        <w:t>The below sections will contain a detailed analysis into the modeling process for the JNJ stock, but this process was similarly applied to the other stocks mentioned into the summary table in the appendix.</w:t>
      </w:r>
    </w:p>
    <w:p w14:paraId="5666E286" w14:textId="77777777" w:rsidR="00F16939" w:rsidRPr="00065466" w:rsidRDefault="00F16939" w:rsidP="00F16939">
      <w:pPr>
        <w:pStyle w:val="NoSpacing"/>
      </w:pPr>
    </w:p>
    <w:p w14:paraId="440D0705" w14:textId="70403C90" w:rsidR="00F16939" w:rsidRDefault="00F16939" w:rsidP="00F16939">
      <w:pPr>
        <w:pStyle w:val="NoSpacing"/>
        <w:ind w:left="360"/>
        <w:rPr>
          <w:b/>
          <w:bCs/>
          <w:sz w:val="24"/>
          <w:szCs w:val="24"/>
        </w:rPr>
      </w:pPr>
      <w:r w:rsidRPr="00571F28">
        <w:rPr>
          <w:b/>
          <w:bCs/>
          <w:sz w:val="24"/>
          <w:szCs w:val="24"/>
        </w:rPr>
        <w:t xml:space="preserve">4.1 </w:t>
      </w:r>
      <w:r>
        <w:rPr>
          <w:b/>
          <w:bCs/>
          <w:sz w:val="24"/>
          <w:szCs w:val="24"/>
        </w:rPr>
        <w:t>ARIMA</w:t>
      </w:r>
    </w:p>
    <w:p w14:paraId="6B605400" w14:textId="77777777" w:rsidR="00F16939" w:rsidRDefault="00F16939" w:rsidP="00F16939">
      <w:pPr>
        <w:pStyle w:val="NoSpacing"/>
        <w:ind w:left="360"/>
        <w:rPr>
          <w:b/>
          <w:bCs/>
          <w:sz w:val="24"/>
          <w:szCs w:val="24"/>
        </w:rPr>
      </w:pPr>
    </w:p>
    <w:p w14:paraId="75C40D03" w14:textId="77777777" w:rsidR="00F16939" w:rsidRDefault="00F16939" w:rsidP="00F16939">
      <w:pPr>
        <w:pStyle w:val="NoSpacing"/>
        <w:ind w:left="360"/>
        <w:jc w:val="both"/>
      </w:pPr>
      <w:r>
        <w:t xml:space="preserve">Through our exploratory data analysis, it was discovered that the time series data for the JNJ stock is not stationary. The below graphic shows a comparison of the autocorrelation analysis for the original JNJ data and the first-differenced JNJ data. The ACF plot exhibits high values of autocorrelation which signifies a non-stationary data set and suggests an ARIMA model is more appropriate. Comparatively, the first-differenced data in the ARIMA model removes the autocorrelation after 1 lag. Analyzing the differenced JNJ data against time shows that the differenced data has a mean value around 0 and increases in variability around Observation 1000 and the later Observations. </w:t>
      </w:r>
    </w:p>
    <w:p w14:paraId="5682A055" w14:textId="77777777" w:rsidR="00F16939" w:rsidRDefault="00F16939" w:rsidP="00F16939">
      <w:pPr>
        <w:pStyle w:val="NoSpacing"/>
        <w:ind w:left="360"/>
        <w:jc w:val="both"/>
      </w:pPr>
    </w:p>
    <w:p w14:paraId="42D32A93" w14:textId="7D343282" w:rsidR="00F16939" w:rsidRPr="00710B17" w:rsidRDefault="00F16939" w:rsidP="00F16939">
      <w:pPr>
        <w:pStyle w:val="NoSpacing"/>
        <w:ind w:left="360"/>
        <w:jc w:val="both"/>
      </w:pPr>
      <w:r>
        <w:t>This corresponds with our exploratory data analysis, that revealed increased volatility during the 2008 financial crisis and then a rapid increase in stock valuations from 2014 to 2018.</w:t>
      </w:r>
    </w:p>
    <w:p w14:paraId="3A15287D" w14:textId="77777777" w:rsidR="00F16939" w:rsidRDefault="00F16939" w:rsidP="00F16939">
      <w:pPr>
        <w:pStyle w:val="NoSpacing"/>
        <w:ind w:left="360"/>
      </w:pPr>
    </w:p>
    <w:p w14:paraId="240D923C" w14:textId="77777777" w:rsidR="00F16939" w:rsidRDefault="00F16939" w:rsidP="00F16939">
      <w:pPr>
        <w:pStyle w:val="NoSpacing"/>
        <w:ind w:left="360"/>
        <w:jc w:val="center"/>
      </w:pPr>
      <w:r>
        <w:rPr>
          <w:noProof/>
        </w:rPr>
        <w:drawing>
          <wp:inline distT="0" distB="0" distL="0" distR="0" wp14:anchorId="76F810A0" wp14:editId="02E886F0">
            <wp:extent cx="3397469" cy="2548101"/>
            <wp:effectExtent l="0" t="0" r="0" b="508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9"/>
                    <a:stretch>
                      <a:fillRect/>
                    </a:stretch>
                  </pic:blipFill>
                  <pic:spPr>
                    <a:xfrm>
                      <a:off x="0" y="0"/>
                      <a:ext cx="3436874" cy="2577655"/>
                    </a:xfrm>
                    <a:prstGeom prst="rect">
                      <a:avLst/>
                    </a:prstGeom>
                  </pic:spPr>
                </pic:pic>
              </a:graphicData>
            </a:graphic>
          </wp:inline>
        </w:drawing>
      </w:r>
    </w:p>
    <w:p w14:paraId="58BF0A24" w14:textId="2D8D62A1" w:rsidR="00F16939" w:rsidRDefault="00F16939" w:rsidP="00F16939">
      <w:pPr>
        <w:pStyle w:val="NoSpacing"/>
        <w:ind w:left="360"/>
        <w:jc w:val="center"/>
      </w:pPr>
      <w:r>
        <w:rPr>
          <w:noProof/>
        </w:rPr>
        <w:lastRenderedPageBreak/>
        <w:drawing>
          <wp:inline distT="0" distB="0" distL="0" distR="0" wp14:anchorId="7204E127" wp14:editId="15CC7745">
            <wp:extent cx="3405351" cy="2551466"/>
            <wp:effectExtent l="0" t="0" r="0" b="127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20"/>
                    <a:stretch>
                      <a:fillRect/>
                    </a:stretch>
                  </pic:blipFill>
                  <pic:spPr>
                    <a:xfrm>
                      <a:off x="0" y="0"/>
                      <a:ext cx="3475902" cy="2604326"/>
                    </a:xfrm>
                    <a:prstGeom prst="rect">
                      <a:avLst/>
                    </a:prstGeom>
                  </pic:spPr>
                </pic:pic>
              </a:graphicData>
            </a:graphic>
          </wp:inline>
        </w:drawing>
      </w:r>
    </w:p>
    <w:p w14:paraId="33F4F2E7" w14:textId="6AE6D2AF" w:rsidR="00F16939" w:rsidRPr="00DF46C7" w:rsidRDefault="00F16939" w:rsidP="00F16939">
      <w:pPr>
        <w:pStyle w:val="NoSpacing"/>
        <w:ind w:left="360"/>
        <w:jc w:val="center"/>
        <w:rPr>
          <w:sz w:val="20"/>
          <w:szCs w:val="20"/>
        </w:rPr>
      </w:pPr>
      <w:r w:rsidRPr="00F16939">
        <w:rPr>
          <w:rFonts w:cstheme="minorHAnsi"/>
          <w:b/>
          <w:bCs/>
        </w:rPr>
        <w:t xml:space="preserve">Fig </w:t>
      </w:r>
      <w:r>
        <w:rPr>
          <w:rFonts w:cstheme="minorHAnsi"/>
          <w:b/>
          <w:bCs/>
        </w:rPr>
        <w:t>11</w:t>
      </w:r>
      <w:r w:rsidRPr="00DF46C7">
        <w:rPr>
          <w:b/>
          <w:bCs/>
          <w:sz w:val="20"/>
          <w:szCs w:val="20"/>
        </w:rPr>
        <w:t xml:space="preserve">: </w:t>
      </w:r>
      <w:r w:rsidRPr="00DF46C7">
        <w:rPr>
          <w:sz w:val="20"/>
          <w:szCs w:val="20"/>
        </w:rPr>
        <w:t>Autocorrelation analysis for original JNJ stock price(left) and first-differenced data (right).</w:t>
      </w:r>
    </w:p>
    <w:p w14:paraId="57174A01" w14:textId="77777777" w:rsidR="00F16939" w:rsidRDefault="00F16939" w:rsidP="00F16939">
      <w:pPr>
        <w:pStyle w:val="NoSpacing"/>
        <w:ind w:left="360"/>
        <w:jc w:val="center"/>
      </w:pPr>
    </w:p>
    <w:p w14:paraId="337EEA25" w14:textId="37AFC6D0" w:rsidR="00F16939" w:rsidRDefault="00F16939" w:rsidP="00FD2B64">
      <w:pPr>
        <w:pStyle w:val="NoSpacing"/>
        <w:ind w:left="360"/>
        <w:jc w:val="both"/>
      </w:pPr>
      <w:r>
        <w:t>Looking at the ACF plot and the IACF plot, there is strong correlation with the first lag of the differenced data. Meanwhile, the PACF plot shows no correlation throughout the displayed lags. This suggests that the differenced data is more suitable for a Moving Average of 1 lag. An ARMA (0,1,1) model was performed, and the resulting autocorrelation check is below. The hypothesis test for the autocorrelation white noise test shows that the p-values varying around 0.05 depending on the lag value. This suggests that the variation still in the model may not all be attributable to white noise and that there may be a more adequate model.</w:t>
      </w:r>
    </w:p>
    <w:p w14:paraId="6D6AEA2F" w14:textId="77777777" w:rsidR="00F16939" w:rsidRDefault="00F16939" w:rsidP="00F16939">
      <w:pPr>
        <w:pStyle w:val="NoSpacing"/>
        <w:ind w:left="360"/>
      </w:pPr>
    </w:p>
    <w:p w14:paraId="26E968DB" w14:textId="77777777" w:rsidR="00F16939" w:rsidRDefault="00F16939" w:rsidP="00F16939">
      <w:pPr>
        <w:pStyle w:val="NoSpacing"/>
        <w:ind w:left="360"/>
        <w:jc w:val="center"/>
      </w:pPr>
      <w:r>
        <w:rPr>
          <w:noProof/>
        </w:rPr>
        <w:drawing>
          <wp:inline distT="0" distB="0" distL="0" distR="0" wp14:anchorId="3A5FE192" wp14:editId="72CD072C">
            <wp:extent cx="3184634" cy="2393580"/>
            <wp:effectExtent l="0" t="0" r="3175" b="0"/>
            <wp:docPr id="26" name="Picture 2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21"/>
                    <a:stretch>
                      <a:fillRect/>
                    </a:stretch>
                  </pic:blipFill>
                  <pic:spPr>
                    <a:xfrm>
                      <a:off x="0" y="0"/>
                      <a:ext cx="3237471" cy="2433292"/>
                    </a:xfrm>
                    <a:prstGeom prst="rect">
                      <a:avLst/>
                    </a:prstGeom>
                  </pic:spPr>
                </pic:pic>
              </a:graphicData>
            </a:graphic>
          </wp:inline>
        </w:drawing>
      </w:r>
    </w:p>
    <w:p w14:paraId="6368641C" w14:textId="77777777" w:rsidR="00F16939" w:rsidRDefault="00F16939" w:rsidP="00F16939">
      <w:pPr>
        <w:pStyle w:val="NoSpacing"/>
        <w:ind w:left="360"/>
        <w:jc w:val="center"/>
      </w:pPr>
      <w:r>
        <w:rPr>
          <w:noProof/>
        </w:rPr>
        <w:drawing>
          <wp:inline distT="0" distB="0" distL="0" distR="0" wp14:anchorId="18EA05A6" wp14:editId="2BAEA71D">
            <wp:extent cx="2917639" cy="1387366"/>
            <wp:effectExtent l="0" t="0" r="381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2"/>
                    <a:stretch>
                      <a:fillRect/>
                    </a:stretch>
                  </pic:blipFill>
                  <pic:spPr>
                    <a:xfrm>
                      <a:off x="0" y="0"/>
                      <a:ext cx="2973392" cy="1413877"/>
                    </a:xfrm>
                    <a:prstGeom prst="rect">
                      <a:avLst/>
                    </a:prstGeom>
                  </pic:spPr>
                </pic:pic>
              </a:graphicData>
            </a:graphic>
          </wp:inline>
        </w:drawing>
      </w:r>
    </w:p>
    <w:p w14:paraId="25A1433B" w14:textId="664DC4A5" w:rsidR="00F16939" w:rsidRPr="00FD2B64" w:rsidRDefault="00F16939" w:rsidP="00FD2B64">
      <w:pPr>
        <w:pStyle w:val="NoSpacing"/>
        <w:ind w:left="360"/>
        <w:jc w:val="center"/>
        <w:rPr>
          <w:sz w:val="20"/>
          <w:szCs w:val="20"/>
        </w:rPr>
      </w:pPr>
      <w:r w:rsidRPr="00DF46C7">
        <w:rPr>
          <w:b/>
          <w:bCs/>
          <w:sz w:val="20"/>
          <w:szCs w:val="20"/>
        </w:rPr>
        <w:t>Fig</w:t>
      </w:r>
      <w:r w:rsidRPr="00F16939">
        <w:rPr>
          <w:b/>
          <w:bCs/>
          <w:color w:val="000000" w:themeColor="text1"/>
          <w:sz w:val="20"/>
          <w:szCs w:val="20"/>
        </w:rPr>
        <w:t xml:space="preserve">. </w:t>
      </w:r>
      <w:r w:rsidRPr="00F16939">
        <w:rPr>
          <w:b/>
          <w:bCs/>
          <w:color w:val="000000" w:themeColor="text1"/>
          <w:sz w:val="20"/>
          <w:szCs w:val="20"/>
        </w:rPr>
        <w:t>12</w:t>
      </w:r>
      <w:r w:rsidRPr="00DF46C7">
        <w:rPr>
          <w:b/>
          <w:bCs/>
          <w:sz w:val="20"/>
          <w:szCs w:val="20"/>
        </w:rPr>
        <w:t xml:space="preserve">: </w:t>
      </w:r>
      <w:r w:rsidRPr="00250D8C">
        <w:rPr>
          <w:sz w:val="20"/>
          <w:szCs w:val="20"/>
        </w:rPr>
        <w:t xml:space="preserve">Residual </w:t>
      </w:r>
      <w:r>
        <w:rPr>
          <w:sz w:val="20"/>
          <w:szCs w:val="20"/>
        </w:rPr>
        <w:t>a</w:t>
      </w:r>
      <w:r w:rsidRPr="00DF46C7">
        <w:rPr>
          <w:sz w:val="20"/>
          <w:szCs w:val="20"/>
        </w:rPr>
        <w:t xml:space="preserve">utocorrelation analysis for </w:t>
      </w:r>
      <w:r>
        <w:rPr>
          <w:sz w:val="20"/>
          <w:szCs w:val="20"/>
        </w:rPr>
        <w:t xml:space="preserve">the JNJ </w:t>
      </w:r>
      <w:proofErr w:type="gramStart"/>
      <w:r>
        <w:rPr>
          <w:sz w:val="20"/>
          <w:szCs w:val="20"/>
        </w:rPr>
        <w:t>ARIMA(</w:t>
      </w:r>
      <w:proofErr w:type="gramEnd"/>
      <w:r>
        <w:rPr>
          <w:sz w:val="20"/>
          <w:szCs w:val="20"/>
        </w:rPr>
        <w:t>0,1,1) model.</w:t>
      </w:r>
    </w:p>
    <w:p w14:paraId="369CEFB2" w14:textId="708B284C" w:rsidR="00F16939" w:rsidRDefault="00F16939" w:rsidP="00FD2B64">
      <w:pPr>
        <w:pStyle w:val="NoSpacing"/>
        <w:ind w:left="360"/>
        <w:jc w:val="both"/>
      </w:pPr>
      <w:r>
        <w:lastRenderedPageBreak/>
        <w:t xml:space="preserve">Because the test for correlation amongst residuals for the </w:t>
      </w:r>
      <w:proofErr w:type="gramStart"/>
      <w:r>
        <w:t>ARIMA(</w:t>
      </w:r>
      <w:proofErr w:type="gramEnd"/>
      <w:r>
        <w:t xml:space="preserve">0,1,1) model did not successfully reject the null hypothesis for all lag values, an ARIMA(1,1,1) model was ran. The results of this model are displayed below and have similar residual correlation results as the </w:t>
      </w:r>
      <w:proofErr w:type="gramStart"/>
      <w:r>
        <w:t>MA(</w:t>
      </w:r>
      <w:proofErr w:type="gramEnd"/>
      <w:r>
        <w:t xml:space="preserve">1) model. Based off of these similar results, the Goodness of Fit Statistics for each model is used to determine which ARIMA model to trust.  </w:t>
      </w:r>
    </w:p>
    <w:p w14:paraId="2595E78B" w14:textId="77777777" w:rsidR="00FD2B64" w:rsidRDefault="00FD2B64" w:rsidP="00FD2B64">
      <w:pPr>
        <w:pStyle w:val="NoSpacing"/>
        <w:ind w:left="360"/>
        <w:jc w:val="both"/>
      </w:pPr>
    </w:p>
    <w:p w14:paraId="3DA46185" w14:textId="77777777" w:rsidR="00F16939" w:rsidRDefault="00F16939" w:rsidP="00F16939">
      <w:pPr>
        <w:pStyle w:val="NoSpacing"/>
        <w:ind w:left="360"/>
        <w:jc w:val="center"/>
      </w:pPr>
      <w:r>
        <w:rPr>
          <w:noProof/>
        </w:rPr>
        <w:drawing>
          <wp:inline distT="0" distB="0" distL="0" distR="0" wp14:anchorId="1F7ED6E3" wp14:editId="37D7E579">
            <wp:extent cx="4109365" cy="1962807"/>
            <wp:effectExtent l="0" t="0" r="5715" b="571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3"/>
                    <a:stretch>
                      <a:fillRect/>
                    </a:stretch>
                  </pic:blipFill>
                  <pic:spPr>
                    <a:xfrm>
                      <a:off x="0" y="0"/>
                      <a:ext cx="4173428" cy="1993406"/>
                    </a:xfrm>
                    <a:prstGeom prst="rect">
                      <a:avLst/>
                    </a:prstGeom>
                  </pic:spPr>
                </pic:pic>
              </a:graphicData>
            </a:graphic>
          </wp:inline>
        </w:drawing>
      </w:r>
    </w:p>
    <w:p w14:paraId="663E0DB2" w14:textId="19101689" w:rsidR="00F16939" w:rsidRDefault="00F16939" w:rsidP="00F16939">
      <w:pPr>
        <w:pStyle w:val="NoSpacing"/>
        <w:ind w:left="360"/>
        <w:jc w:val="center"/>
        <w:rPr>
          <w:sz w:val="20"/>
          <w:szCs w:val="20"/>
        </w:rPr>
      </w:pPr>
      <w:r w:rsidRPr="00FD2B64">
        <w:rPr>
          <w:b/>
          <w:bCs/>
          <w:color w:val="000000" w:themeColor="text1"/>
          <w:sz w:val="20"/>
          <w:szCs w:val="20"/>
        </w:rPr>
        <w:t xml:space="preserve">Fig. </w:t>
      </w:r>
      <w:r w:rsidR="00FD2B64" w:rsidRPr="00FD2B64">
        <w:rPr>
          <w:b/>
          <w:bCs/>
          <w:color w:val="000000" w:themeColor="text1"/>
          <w:sz w:val="20"/>
          <w:szCs w:val="20"/>
        </w:rPr>
        <w:t>13</w:t>
      </w:r>
      <w:r w:rsidRPr="00FD2B64">
        <w:rPr>
          <w:b/>
          <w:bCs/>
          <w:color w:val="000000" w:themeColor="text1"/>
          <w:sz w:val="20"/>
          <w:szCs w:val="20"/>
        </w:rPr>
        <w:t xml:space="preserve">: </w:t>
      </w:r>
      <w:r w:rsidRPr="00250D8C">
        <w:rPr>
          <w:sz w:val="20"/>
          <w:szCs w:val="20"/>
        </w:rPr>
        <w:t xml:space="preserve">Residual </w:t>
      </w:r>
      <w:r>
        <w:rPr>
          <w:sz w:val="20"/>
          <w:szCs w:val="20"/>
        </w:rPr>
        <w:t>a</w:t>
      </w:r>
      <w:r w:rsidRPr="00DF46C7">
        <w:rPr>
          <w:sz w:val="20"/>
          <w:szCs w:val="20"/>
        </w:rPr>
        <w:t xml:space="preserve">utocorrelation analysis for </w:t>
      </w:r>
      <w:r>
        <w:rPr>
          <w:sz w:val="20"/>
          <w:szCs w:val="20"/>
        </w:rPr>
        <w:t>the JNJ ARIMA (1,1,1) model.</w:t>
      </w:r>
    </w:p>
    <w:p w14:paraId="75A05275" w14:textId="77777777" w:rsidR="00F16939" w:rsidRDefault="00F16939" w:rsidP="00F16939">
      <w:pPr>
        <w:pStyle w:val="NoSpacing"/>
        <w:ind w:left="360"/>
        <w:jc w:val="center"/>
      </w:pPr>
    </w:p>
    <w:p w14:paraId="7A2B6F28" w14:textId="6F544EE3" w:rsidR="00FD2B64" w:rsidRDefault="00F16939" w:rsidP="00FD2B64">
      <w:pPr>
        <w:pStyle w:val="NoSpacing"/>
        <w:ind w:left="360"/>
        <w:jc w:val="both"/>
      </w:pPr>
      <w:r>
        <w:t>The table below shows the comparison of the AIC and SBC values for each model. ARIMA (0,1,1) model has the lowest fit statistic models so that is the model we will base our stock selection on in terms of ARIMA models. The table also displays the predicted 4-year value, as well as the lower and upper limits. As you can see, each prediction yields similar results and will result in similar recommendations in terms of how confident you are to invest in JNJ for your retirement portfolio.</w:t>
      </w:r>
    </w:p>
    <w:p w14:paraId="615E4C92" w14:textId="77777777" w:rsidR="00F16939" w:rsidRDefault="00F16939" w:rsidP="00FD2B64">
      <w:pPr>
        <w:pStyle w:val="NoSpacing"/>
        <w:ind w:left="360"/>
        <w:jc w:val="both"/>
      </w:pPr>
    </w:p>
    <w:p w14:paraId="79AC6449" w14:textId="10FCF29F" w:rsidR="00F16939" w:rsidRDefault="00F16939" w:rsidP="00F16939">
      <w:pPr>
        <w:pStyle w:val="NoSpacing"/>
        <w:ind w:left="360"/>
      </w:pPr>
      <w:r w:rsidRPr="00A240F1">
        <w:rPr>
          <w:noProof/>
        </w:rPr>
        <w:drawing>
          <wp:inline distT="0" distB="0" distL="0" distR="0" wp14:anchorId="74320159" wp14:editId="7F879F73">
            <wp:extent cx="6027313" cy="6858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9116" cy="690556"/>
                    </a:xfrm>
                    <a:prstGeom prst="rect">
                      <a:avLst/>
                    </a:prstGeom>
                    <a:noFill/>
                    <a:ln>
                      <a:noFill/>
                    </a:ln>
                  </pic:spPr>
                </pic:pic>
              </a:graphicData>
            </a:graphic>
          </wp:inline>
        </w:drawing>
      </w:r>
    </w:p>
    <w:p w14:paraId="52F46A58" w14:textId="77777777" w:rsidR="00FD2B64" w:rsidRDefault="00FD2B64" w:rsidP="00F16939">
      <w:pPr>
        <w:pStyle w:val="NoSpacing"/>
        <w:ind w:left="360"/>
      </w:pPr>
    </w:p>
    <w:p w14:paraId="65905042" w14:textId="77777777" w:rsidR="00F16939" w:rsidRDefault="00F16939" w:rsidP="00F16939">
      <w:pPr>
        <w:pStyle w:val="NoSpacing"/>
        <w:ind w:left="360"/>
        <w:jc w:val="center"/>
      </w:pPr>
      <w:r>
        <w:rPr>
          <w:noProof/>
        </w:rPr>
        <w:drawing>
          <wp:inline distT="0" distB="0" distL="0" distR="0" wp14:anchorId="3F5CD8A0" wp14:editId="4F5116CE">
            <wp:extent cx="3397469" cy="2557176"/>
            <wp:effectExtent l="0" t="0" r="635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5"/>
                    <a:stretch>
                      <a:fillRect/>
                    </a:stretch>
                  </pic:blipFill>
                  <pic:spPr>
                    <a:xfrm>
                      <a:off x="0" y="0"/>
                      <a:ext cx="3431949" cy="2583128"/>
                    </a:xfrm>
                    <a:prstGeom prst="rect">
                      <a:avLst/>
                    </a:prstGeom>
                  </pic:spPr>
                </pic:pic>
              </a:graphicData>
            </a:graphic>
          </wp:inline>
        </w:drawing>
      </w:r>
    </w:p>
    <w:p w14:paraId="6C63EB09" w14:textId="1595E66B" w:rsidR="00F16939" w:rsidRDefault="00F16939" w:rsidP="00F16939">
      <w:pPr>
        <w:pStyle w:val="NoSpacing"/>
        <w:ind w:left="360"/>
        <w:jc w:val="center"/>
        <w:rPr>
          <w:sz w:val="20"/>
          <w:szCs w:val="20"/>
        </w:rPr>
      </w:pPr>
      <w:r w:rsidRPr="00DF46C7">
        <w:rPr>
          <w:b/>
          <w:bCs/>
          <w:sz w:val="20"/>
          <w:szCs w:val="20"/>
        </w:rPr>
        <w:t xml:space="preserve">Fig. </w:t>
      </w:r>
      <w:r w:rsidR="00FD2B64" w:rsidRPr="00FD2B64">
        <w:rPr>
          <w:b/>
          <w:bCs/>
          <w:color w:val="000000" w:themeColor="text1"/>
          <w:sz w:val="20"/>
          <w:szCs w:val="20"/>
        </w:rPr>
        <w:t>14</w:t>
      </w:r>
      <w:r w:rsidRPr="00DF46C7">
        <w:rPr>
          <w:b/>
          <w:bCs/>
          <w:sz w:val="20"/>
          <w:szCs w:val="20"/>
        </w:rPr>
        <w:t xml:space="preserve">: </w:t>
      </w:r>
      <w:r>
        <w:rPr>
          <w:sz w:val="20"/>
          <w:szCs w:val="20"/>
        </w:rPr>
        <w:t>JNJ ARIMA Model Prediction Results.</w:t>
      </w:r>
    </w:p>
    <w:p w14:paraId="503CAA29" w14:textId="77777777" w:rsidR="00F16939" w:rsidRDefault="00F16939" w:rsidP="00F16939">
      <w:pPr>
        <w:pStyle w:val="NoSpacing"/>
        <w:ind w:left="360"/>
        <w:jc w:val="center"/>
        <w:rPr>
          <w:sz w:val="20"/>
          <w:szCs w:val="20"/>
        </w:rPr>
      </w:pPr>
    </w:p>
    <w:p w14:paraId="4258C455" w14:textId="32B566AC" w:rsidR="00F16939" w:rsidRDefault="00F16939" w:rsidP="00FD2B64">
      <w:pPr>
        <w:pStyle w:val="NoSpacing"/>
        <w:ind w:left="360"/>
        <w:jc w:val="both"/>
      </w:pPr>
      <w:r>
        <w:lastRenderedPageBreak/>
        <w:t xml:space="preserve">The results of the ARIMA models for the other stocks are included in the Appendix. While performing these models, it was noted that the prediction errors for the two tech stocks, AAPL and MSFT, were the largest. Those two stocks saw rapid increases in value from 2014 to 2018 that the model was unable to capture. MRK and PG were the only two stocks that had an actual return greater than 20% and a percent error in the predicted price that was less than 10%. </w:t>
      </w:r>
    </w:p>
    <w:p w14:paraId="7430991E" w14:textId="77777777" w:rsidR="00FD2B64" w:rsidRDefault="00FD2B64" w:rsidP="00FD2B64">
      <w:pPr>
        <w:pStyle w:val="NoSpacing"/>
        <w:ind w:left="360"/>
        <w:jc w:val="both"/>
      </w:pPr>
    </w:p>
    <w:p w14:paraId="6270B7C2" w14:textId="77777777" w:rsidR="00F16939" w:rsidRDefault="00F16939" w:rsidP="00F16939">
      <w:pPr>
        <w:pStyle w:val="NoSpacing"/>
        <w:ind w:left="360"/>
        <w:jc w:val="center"/>
      </w:pPr>
      <w:r w:rsidRPr="00FD3AE4">
        <w:rPr>
          <w:noProof/>
        </w:rPr>
        <w:drawing>
          <wp:inline distT="0" distB="0" distL="0" distR="0" wp14:anchorId="62B22F5B" wp14:editId="4BF787F7">
            <wp:extent cx="3733143" cy="1945093"/>
            <wp:effectExtent l="12700" t="12700" r="1397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5620" cy="1962015"/>
                    </a:xfrm>
                    <a:prstGeom prst="rect">
                      <a:avLst/>
                    </a:prstGeom>
                    <a:noFill/>
                    <a:ln>
                      <a:solidFill>
                        <a:schemeClr val="tx1"/>
                      </a:solidFill>
                    </a:ln>
                  </pic:spPr>
                </pic:pic>
              </a:graphicData>
            </a:graphic>
          </wp:inline>
        </w:drawing>
      </w:r>
    </w:p>
    <w:p w14:paraId="1946873D" w14:textId="6E8A0F6F" w:rsidR="00F16939" w:rsidRDefault="00FD2B64" w:rsidP="00F16939">
      <w:pPr>
        <w:pStyle w:val="NoSpacing"/>
        <w:ind w:left="360"/>
        <w:jc w:val="center"/>
      </w:pPr>
      <w:r w:rsidRPr="00DF46C7">
        <w:rPr>
          <w:b/>
          <w:bCs/>
          <w:sz w:val="20"/>
          <w:szCs w:val="20"/>
        </w:rPr>
        <w:t xml:space="preserve">Fig. </w:t>
      </w:r>
      <w:r w:rsidRPr="00FD2B64">
        <w:rPr>
          <w:b/>
          <w:bCs/>
          <w:color w:val="000000" w:themeColor="text1"/>
          <w:sz w:val="20"/>
          <w:szCs w:val="20"/>
        </w:rPr>
        <w:t>1</w:t>
      </w:r>
      <w:r>
        <w:rPr>
          <w:b/>
          <w:bCs/>
          <w:color w:val="000000" w:themeColor="text1"/>
          <w:sz w:val="20"/>
          <w:szCs w:val="20"/>
        </w:rPr>
        <w:t>5</w:t>
      </w:r>
      <w:r w:rsidRPr="00DF46C7">
        <w:rPr>
          <w:b/>
          <w:bCs/>
          <w:sz w:val="20"/>
          <w:szCs w:val="20"/>
        </w:rPr>
        <w:t xml:space="preserve">: </w:t>
      </w:r>
      <w:r w:rsidR="00F16939">
        <w:rPr>
          <w:sz w:val="20"/>
          <w:szCs w:val="20"/>
        </w:rPr>
        <w:t>ARIMA Model Prediction Results.</w:t>
      </w:r>
    </w:p>
    <w:p w14:paraId="41BEE901" w14:textId="77777777" w:rsidR="00F16939" w:rsidRPr="004C29C0" w:rsidRDefault="00F16939" w:rsidP="00F16939">
      <w:pPr>
        <w:pStyle w:val="NoSpacing"/>
        <w:ind w:left="360"/>
      </w:pPr>
    </w:p>
    <w:p w14:paraId="53FDADE5" w14:textId="77777777" w:rsidR="00F16939" w:rsidRDefault="00F16939" w:rsidP="00F16939">
      <w:pPr>
        <w:pStyle w:val="NoSpacing"/>
        <w:ind w:left="360"/>
        <w:rPr>
          <w:b/>
          <w:bCs/>
          <w:sz w:val="24"/>
          <w:szCs w:val="24"/>
        </w:rPr>
      </w:pPr>
      <w:r>
        <w:rPr>
          <w:b/>
          <w:bCs/>
          <w:sz w:val="24"/>
          <w:szCs w:val="24"/>
        </w:rPr>
        <w:t>4.2 ESM</w:t>
      </w:r>
    </w:p>
    <w:p w14:paraId="4604FE90" w14:textId="77777777" w:rsidR="00F16939" w:rsidRPr="00740100" w:rsidRDefault="00F16939" w:rsidP="00F16939">
      <w:pPr>
        <w:spacing w:after="0" w:line="240" w:lineRule="auto"/>
        <w:ind w:firstLine="720"/>
        <w:rPr>
          <w:rFonts w:eastAsia="Times New Roman" w:cstheme="minorHAnsi"/>
          <w:sz w:val="24"/>
          <w:szCs w:val="24"/>
        </w:rPr>
      </w:pPr>
      <w:r w:rsidRPr="00740100">
        <w:rPr>
          <w:rFonts w:eastAsia="Times New Roman" w:cstheme="minorHAnsi"/>
          <w:b/>
          <w:bCs/>
          <w:sz w:val="24"/>
          <w:szCs w:val="24"/>
        </w:rPr>
        <w:t>Exponential Smoothing Model:</w:t>
      </w:r>
    </w:p>
    <w:p w14:paraId="48A6A205" w14:textId="77777777" w:rsidR="00F16939" w:rsidRPr="00EA1B6E" w:rsidRDefault="00F16939" w:rsidP="00F16939">
      <w:pPr>
        <w:spacing w:after="0" w:line="240" w:lineRule="auto"/>
        <w:ind w:left="720"/>
        <w:jc w:val="both"/>
        <w:rPr>
          <w:rFonts w:cstheme="minorHAnsi"/>
        </w:rPr>
      </w:pPr>
      <w:r w:rsidRPr="00A330EC">
        <w:rPr>
          <w:rFonts w:cstheme="minorHAnsi"/>
        </w:rPr>
        <w:t xml:space="preserve">The </w:t>
      </w:r>
      <w:r w:rsidRPr="00EA1B6E">
        <w:rPr>
          <w:rFonts w:cstheme="minorHAnsi"/>
        </w:rPr>
        <w:t xml:space="preserve">prediction or forecasts using exponential smoothing model is generated by </w:t>
      </w:r>
      <w:r w:rsidRPr="00A330EC">
        <w:rPr>
          <w:rFonts w:cstheme="minorHAnsi"/>
        </w:rPr>
        <w:t>ESM</w:t>
      </w:r>
      <w:r w:rsidRPr="00EA1B6E">
        <w:rPr>
          <w:rFonts w:cstheme="minorHAnsi"/>
        </w:rPr>
        <w:t xml:space="preserve"> </w:t>
      </w:r>
      <w:r w:rsidRPr="00A330EC">
        <w:rPr>
          <w:rFonts w:cstheme="minorHAnsi"/>
        </w:rPr>
        <w:t xml:space="preserve">procedure with optimized smoothing weights for time series </w:t>
      </w:r>
      <w:r w:rsidRPr="00EA1B6E">
        <w:rPr>
          <w:rFonts w:cstheme="minorHAnsi"/>
        </w:rPr>
        <w:t>data of closing stock of JNJ</w:t>
      </w:r>
      <w:r w:rsidRPr="00A330EC">
        <w:rPr>
          <w:rFonts w:cstheme="minorHAnsi"/>
        </w:rPr>
        <w:t xml:space="preserve">. The procedure can forecast </w:t>
      </w:r>
      <w:r w:rsidRPr="00EA1B6E">
        <w:rPr>
          <w:rFonts w:cstheme="minorHAnsi"/>
        </w:rPr>
        <w:t xml:space="preserve">JNJ stock data as its </w:t>
      </w:r>
      <w:r w:rsidRPr="00A330EC">
        <w:rPr>
          <w:rFonts w:cstheme="minorHAnsi"/>
        </w:rPr>
        <w:t>observations are equally spaced by a specific time interval</w:t>
      </w:r>
      <w:r w:rsidRPr="00EA1B6E">
        <w:rPr>
          <w:rFonts w:cstheme="minorHAnsi"/>
        </w:rPr>
        <w:t xml:space="preserve">. </w:t>
      </w:r>
    </w:p>
    <w:p w14:paraId="3BA26D23" w14:textId="77777777" w:rsidR="00F16939" w:rsidRPr="00EA1B6E" w:rsidRDefault="00F16939" w:rsidP="00F16939">
      <w:pPr>
        <w:spacing w:after="0" w:line="240" w:lineRule="auto"/>
        <w:ind w:left="720"/>
        <w:jc w:val="both"/>
        <w:rPr>
          <w:rFonts w:cstheme="minorHAnsi"/>
        </w:rPr>
      </w:pPr>
    </w:p>
    <w:p w14:paraId="6141B0F4" w14:textId="77777777" w:rsidR="00F16939" w:rsidRPr="00EA1B6E" w:rsidRDefault="00F16939" w:rsidP="00F16939">
      <w:pPr>
        <w:spacing w:after="0" w:line="240" w:lineRule="auto"/>
        <w:ind w:left="720"/>
        <w:jc w:val="both"/>
        <w:rPr>
          <w:rFonts w:cstheme="minorHAnsi"/>
        </w:rPr>
      </w:pPr>
      <w:r w:rsidRPr="00EA1B6E">
        <w:rPr>
          <w:rFonts w:cstheme="minorHAnsi"/>
        </w:rPr>
        <w:t>ESM has eight models. Trend and seasonality of the series determine the model that can be used</w:t>
      </w:r>
    </w:p>
    <w:p w14:paraId="302E674B" w14:textId="77777777" w:rsidR="00F16939" w:rsidRPr="00EA1B6E" w:rsidRDefault="00F16939" w:rsidP="00F16939">
      <w:pPr>
        <w:spacing w:after="0" w:line="240" w:lineRule="auto"/>
        <w:ind w:left="720"/>
        <w:jc w:val="both"/>
        <w:rPr>
          <w:rFonts w:cstheme="minorHAnsi"/>
        </w:rPr>
      </w:pPr>
      <w:r w:rsidRPr="00EA1B6E">
        <w:rPr>
          <w:rFonts w:cstheme="minorHAnsi"/>
        </w:rPr>
        <w:t xml:space="preserve">to forecast. </w:t>
      </w:r>
    </w:p>
    <w:p w14:paraId="7F3D7C3D" w14:textId="77777777" w:rsidR="00F16939" w:rsidRPr="00FE6AD0" w:rsidRDefault="00F16939" w:rsidP="00F16939">
      <w:pPr>
        <w:pStyle w:val="ListParagraph"/>
        <w:numPr>
          <w:ilvl w:val="1"/>
          <w:numId w:val="7"/>
        </w:numPr>
        <w:rPr>
          <w:rFonts w:asciiTheme="minorHAnsi" w:hAnsiTheme="minorHAnsi" w:cstheme="minorHAnsi"/>
          <w:sz w:val="22"/>
          <w:szCs w:val="22"/>
        </w:rPr>
      </w:pPr>
      <w:r w:rsidRPr="00FE6AD0">
        <w:rPr>
          <w:rFonts w:asciiTheme="minorHAnsi" w:hAnsiTheme="minorHAnsi" w:cstheme="minorHAnsi"/>
          <w:sz w:val="22"/>
          <w:szCs w:val="22"/>
        </w:rPr>
        <w:t xml:space="preserve">Models for time series with trend: </w:t>
      </w:r>
    </w:p>
    <w:p w14:paraId="74D421C0" w14:textId="77777777" w:rsidR="00F16939" w:rsidRPr="00FE6AD0" w:rsidRDefault="00F16939" w:rsidP="00F16939">
      <w:pPr>
        <w:pStyle w:val="ListParagraph"/>
        <w:numPr>
          <w:ilvl w:val="2"/>
          <w:numId w:val="8"/>
        </w:numPr>
        <w:rPr>
          <w:rFonts w:asciiTheme="minorHAnsi" w:hAnsiTheme="minorHAnsi" w:cstheme="minorHAnsi"/>
          <w:sz w:val="22"/>
          <w:szCs w:val="22"/>
        </w:rPr>
      </w:pPr>
      <w:r w:rsidRPr="00FE6AD0">
        <w:rPr>
          <w:rFonts w:asciiTheme="minorHAnsi" w:hAnsiTheme="minorHAnsi" w:cstheme="minorHAnsi"/>
          <w:sz w:val="22"/>
          <w:szCs w:val="22"/>
        </w:rPr>
        <w:t xml:space="preserve">simple exponential smoothing </w:t>
      </w:r>
    </w:p>
    <w:p w14:paraId="091FAAAE" w14:textId="77777777" w:rsidR="00F16939" w:rsidRPr="00FE6AD0" w:rsidRDefault="00F16939" w:rsidP="00F16939">
      <w:pPr>
        <w:pStyle w:val="ListParagraph"/>
        <w:numPr>
          <w:ilvl w:val="2"/>
          <w:numId w:val="8"/>
        </w:numPr>
        <w:rPr>
          <w:rFonts w:asciiTheme="minorHAnsi" w:hAnsiTheme="minorHAnsi" w:cstheme="minorHAnsi"/>
          <w:sz w:val="22"/>
          <w:szCs w:val="22"/>
        </w:rPr>
      </w:pPr>
      <w:r w:rsidRPr="00FE6AD0">
        <w:rPr>
          <w:rFonts w:asciiTheme="minorHAnsi" w:hAnsiTheme="minorHAnsi" w:cstheme="minorHAnsi"/>
          <w:sz w:val="22"/>
          <w:szCs w:val="22"/>
        </w:rPr>
        <w:t xml:space="preserve">double (Brown) exponential smoothing </w:t>
      </w:r>
    </w:p>
    <w:p w14:paraId="1EE3864B" w14:textId="77777777" w:rsidR="00F16939" w:rsidRPr="00FE6AD0" w:rsidRDefault="00F16939" w:rsidP="00F16939">
      <w:pPr>
        <w:pStyle w:val="ListParagraph"/>
        <w:numPr>
          <w:ilvl w:val="2"/>
          <w:numId w:val="8"/>
        </w:numPr>
        <w:rPr>
          <w:rFonts w:asciiTheme="minorHAnsi" w:hAnsiTheme="minorHAnsi" w:cstheme="minorHAnsi"/>
          <w:sz w:val="22"/>
          <w:szCs w:val="22"/>
        </w:rPr>
      </w:pPr>
      <w:r w:rsidRPr="00FE6AD0">
        <w:rPr>
          <w:rFonts w:asciiTheme="minorHAnsi" w:hAnsiTheme="minorHAnsi" w:cstheme="minorHAnsi"/>
          <w:sz w:val="22"/>
          <w:szCs w:val="22"/>
        </w:rPr>
        <w:t xml:space="preserve">linear (Holt) exponential smoothing </w:t>
      </w:r>
    </w:p>
    <w:p w14:paraId="19A39DC0" w14:textId="77777777" w:rsidR="00F16939" w:rsidRPr="00FE6AD0" w:rsidRDefault="00F16939" w:rsidP="00F16939">
      <w:pPr>
        <w:pStyle w:val="ListParagraph"/>
        <w:numPr>
          <w:ilvl w:val="2"/>
          <w:numId w:val="8"/>
        </w:numPr>
        <w:rPr>
          <w:rFonts w:asciiTheme="minorHAnsi" w:hAnsiTheme="minorHAnsi" w:cstheme="minorHAnsi"/>
          <w:sz w:val="22"/>
          <w:szCs w:val="22"/>
        </w:rPr>
      </w:pPr>
      <w:r w:rsidRPr="00FE6AD0">
        <w:rPr>
          <w:rFonts w:asciiTheme="minorHAnsi" w:hAnsiTheme="minorHAnsi" w:cstheme="minorHAnsi"/>
          <w:sz w:val="22"/>
          <w:szCs w:val="22"/>
        </w:rPr>
        <w:t xml:space="preserve">damped-trend exponential smoothing </w:t>
      </w:r>
    </w:p>
    <w:p w14:paraId="34E79290" w14:textId="77777777" w:rsidR="00F16939" w:rsidRPr="00FE6AD0" w:rsidRDefault="00F16939" w:rsidP="00F16939">
      <w:pPr>
        <w:pStyle w:val="ListParagraph"/>
        <w:numPr>
          <w:ilvl w:val="1"/>
          <w:numId w:val="7"/>
        </w:numPr>
        <w:rPr>
          <w:rFonts w:asciiTheme="minorHAnsi" w:hAnsiTheme="minorHAnsi" w:cstheme="minorHAnsi"/>
          <w:sz w:val="22"/>
          <w:szCs w:val="22"/>
        </w:rPr>
      </w:pPr>
      <w:r w:rsidRPr="00FE6AD0">
        <w:rPr>
          <w:rFonts w:asciiTheme="minorHAnsi" w:hAnsiTheme="minorHAnsi" w:cstheme="minorHAnsi"/>
          <w:sz w:val="22"/>
          <w:szCs w:val="22"/>
        </w:rPr>
        <w:t xml:space="preserve">Models for time series with seasonality: </w:t>
      </w:r>
    </w:p>
    <w:p w14:paraId="32EE608D" w14:textId="77777777" w:rsidR="00F16939" w:rsidRPr="00FE6AD0" w:rsidRDefault="00F16939" w:rsidP="00F16939">
      <w:pPr>
        <w:pStyle w:val="ListParagraph"/>
        <w:numPr>
          <w:ilvl w:val="2"/>
          <w:numId w:val="9"/>
        </w:numPr>
        <w:rPr>
          <w:rFonts w:asciiTheme="minorHAnsi" w:hAnsiTheme="minorHAnsi" w:cstheme="minorHAnsi"/>
          <w:sz w:val="22"/>
          <w:szCs w:val="22"/>
        </w:rPr>
      </w:pPr>
      <w:r w:rsidRPr="00FE6AD0">
        <w:rPr>
          <w:rFonts w:asciiTheme="minorHAnsi" w:hAnsiTheme="minorHAnsi" w:cstheme="minorHAnsi"/>
          <w:sz w:val="22"/>
          <w:szCs w:val="22"/>
        </w:rPr>
        <w:t xml:space="preserve">seasonal exponential smoothing </w:t>
      </w:r>
    </w:p>
    <w:p w14:paraId="7DFACA93" w14:textId="77777777" w:rsidR="00F16939" w:rsidRPr="00FE6AD0" w:rsidRDefault="00F16939" w:rsidP="00F16939">
      <w:pPr>
        <w:pStyle w:val="ListParagraph"/>
        <w:numPr>
          <w:ilvl w:val="1"/>
          <w:numId w:val="7"/>
        </w:numPr>
        <w:rPr>
          <w:rFonts w:asciiTheme="minorHAnsi" w:hAnsiTheme="minorHAnsi" w:cstheme="minorHAnsi"/>
          <w:sz w:val="22"/>
          <w:szCs w:val="22"/>
        </w:rPr>
      </w:pPr>
      <w:r w:rsidRPr="00FE6AD0">
        <w:rPr>
          <w:rFonts w:asciiTheme="minorHAnsi" w:hAnsiTheme="minorHAnsi" w:cstheme="minorHAnsi"/>
          <w:sz w:val="22"/>
          <w:szCs w:val="22"/>
        </w:rPr>
        <w:t xml:space="preserve">Models for time series with trend and seasonality: </w:t>
      </w:r>
    </w:p>
    <w:p w14:paraId="193A62F0" w14:textId="77777777" w:rsidR="00F16939" w:rsidRPr="00FE6AD0" w:rsidRDefault="00F16939" w:rsidP="00F16939">
      <w:pPr>
        <w:pStyle w:val="ListParagraph"/>
        <w:numPr>
          <w:ilvl w:val="0"/>
          <w:numId w:val="10"/>
        </w:numPr>
        <w:rPr>
          <w:rFonts w:asciiTheme="minorHAnsi" w:hAnsiTheme="minorHAnsi" w:cstheme="minorHAnsi"/>
          <w:sz w:val="22"/>
          <w:szCs w:val="22"/>
        </w:rPr>
      </w:pPr>
      <w:proofErr w:type="gramStart"/>
      <w:r w:rsidRPr="00FE6AD0">
        <w:rPr>
          <w:rFonts w:asciiTheme="minorHAnsi" w:hAnsiTheme="minorHAnsi" w:cstheme="minorHAnsi"/>
          <w:sz w:val="22"/>
          <w:szCs w:val="22"/>
        </w:rPr>
        <w:t>Winters</w:t>
      </w:r>
      <w:proofErr w:type="gramEnd"/>
      <w:r w:rsidRPr="00FE6AD0">
        <w:rPr>
          <w:rFonts w:asciiTheme="minorHAnsi" w:hAnsiTheme="minorHAnsi" w:cstheme="minorHAnsi"/>
          <w:sz w:val="22"/>
          <w:szCs w:val="22"/>
        </w:rPr>
        <w:t xml:space="preserve"> additive exponential smoothing </w:t>
      </w:r>
    </w:p>
    <w:p w14:paraId="6FF25CA3" w14:textId="77777777" w:rsidR="00F16939" w:rsidRDefault="00F16939" w:rsidP="00F16939">
      <w:pPr>
        <w:pStyle w:val="ListParagraph"/>
        <w:numPr>
          <w:ilvl w:val="0"/>
          <w:numId w:val="10"/>
        </w:numPr>
        <w:rPr>
          <w:rFonts w:asciiTheme="minorHAnsi" w:hAnsiTheme="minorHAnsi" w:cstheme="minorHAnsi"/>
          <w:sz w:val="22"/>
          <w:szCs w:val="22"/>
        </w:rPr>
      </w:pPr>
      <w:r w:rsidRPr="00FE6AD0">
        <w:rPr>
          <w:rFonts w:asciiTheme="minorHAnsi" w:hAnsiTheme="minorHAnsi" w:cstheme="minorHAnsi"/>
          <w:sz w:val="22"/>
          <w:szCs w:val="22"/>
        </w:rPr>
        <w:t>Winters multiplicative exponential smoothing</w:t>
      </w:r>
    </w:p>
    <w:p w14:paraId="3FD8D60C" w14:textId="77777777" w:rsidR="00F16939" w:rsidRPr="00FE6AD0" w:rsidRDefault="00F16939" w:rsidP="00F16939">
      <w:pPr>
        <w:pStyle w:val="ListParagraph"/>
        <w:ind w:left="2160"/>
        <w:rPr>
          <w:rFonts w:asciiTheme="minorHAnsi" w:hAnsiTheme="minorHAnsi" w:cstheme="minorHAnsi"/>
          <w:sz w:val="22"/>
          <w:szCs w:val="22"/>
        </w:rPr>
      </w:pPr>
    </w:p>
    <w:p w14:paraId="7C985582" w14:textId="77777777" w:rsidR="00F16939" w:rsidRPr="008761D7" w:rsidRDefault="00F16939" w:rsidP="00F16939">
      <w:pPr>
        <w:ind w:left="720"/>
        <w:jc w:val="both"/>
        <w:rPr>
          <w:rFonts w:cstheme="minorHAnsi"/>
        </w:rPr>
      </w:pPr>
      <w:r>
        <w:rPr>
          <w:rFonts w:cstheme="minorHAnsi"/>
        </w:rPr>
        <w:t xml:space="preserve">From our exploratory analysis we observed that the series have a positive trend and seasonality after a certain period. Because both exist, the best model to forecast is the </w:t>
      </w:r>
      <w:r w:rsidRPr="008761D7">
        <w:rPr>
          <w:rFonts w:cstheme="minorHAnsi"/>
        </w:rPr>
        <w:t>Winters additive exponential smoothing Model.</w:t>
      </w:r>
    </w:p>
    <w:p w14:paraId="7B15638B" w14:textId="417F074A" w:rsidR="00F16939" w:rsidRDefault="00F16939" w:rsidP="00F16939">
      <w:pPr>
        <w:pStyle w:val="NoSpacing"/>
        <w:rPr>
          <w:b/>
          <w:bCs/>
        </w:rPr>
      </w:pPr>
      <w:proofErr w:type="gramStart"/>
      <w:r w:rsidRPr="00E76366">
        <w:rPr>
          <w:b/>
          <w:bCs/>
        </w:rPr>
        <w:t>Winters</w:t>
      </w:r>
      <w:proofErr w:type="gramEnd"/>
      <w:r w:rsidRPr="00E76366">
        <w:rPr>
          <w:b/>
          <w:bCs/>
        </w:rPr>
        <w:t xml:space="preserve"> additive exponential smoothing Model:</w:t>
      </w:r>
    </w:p>
    <w:p w14:paraId="4147865D" w14:textId="77777777" w:rsidR="00FD2B64" w:rsidRPr="00E76366" w:rsidRDefault="00FD2B64" w:rsidP="00F16939">
      <w:pPr>
        <w:pStyle w:val="NoSpacing"/>
        <w:rPr>
          <w:b/>
          <w:bCs/>
        </w:rPr>
      </w:pPr>
    </w:p>
    <w:p w14:paraId="7E98CD7E" w14:textId="77777777" w:rsidR="00F16939" w:rsidRDefault="00F16939" w:rsidP="00FD2B64">
      <w:pPr>
        <w:pStyle w:val="NoSpacing"/>
        <w:jc w:val="both"/>
      </w:pPr>
      <w:r>
        <w:t xml:space="preserve">Pre-Processing of the data for the Winters ESM model included accumulating the stock prices by weekly averages. The seasonality component was then set to 52 because our data exploration identified a trend </w:t>
      </w:r>
      <w:r>
        <w:lastRenderedPageBreak/>
        <w:t>in the JNJ stock price that showed a gradual increase towards the end of the year. The more recent years show a shift in stock prices for the entire year, but the seasonal component was still present.</w:t>
      </w:r>
    </w:p>
    <w:p w14:paraId="471060AC" w14:textId="77777777" w:rsidR="00F16939" w:rsidRDefault="00F16939" w:rsidP="00F16939">
      <w:pPr>
        <w:pStyle w:val="NoSpacing"/>
      </w:pPr>
    </w:p>
    <w:p w14:paraId="5A5970BD" w14:textId="77777777" w:rsidR="00F16939" w:rsidRDefault="00F16939" w:rsidP="00F16939">
      <w:pPr>
        <w:jc w:val="center"/>
        <w:rPr>
          <w:rFonts w:cstheme="minorHAnsi"/>
        </w:rPr>
      </w:pPr>
      <w:r w:rsidRPr="00514DED">
        <w:rPr>
          <w:rFonts w:cstheme="minorHAnsi"/>
          <w:noProof/>
        </w:rPr>
        <w:drawing>
          <wp:inline distT="0" distB="0" distL="0" distR="0" wp14:anchorId="0267E756" wp14:editId="01F29F3F">
            <wp:extent cx="3736428" cy="2821084"/>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27"/>
                    <a:stretch>
                      <a:fillRect/>
                    </a:stretch>
                  </pic:blipFill>
                  <pic:spPr>
                    <a:xfrm>
                      <a:off x="0" y="0"/>
                      <a:ext cx="3798633" cy="2868050"/>
                    </a:xfrm>
                    <a:prstGeom prst="rect">
                      <a:avLst/>
                    </a:prstGeom>
                  </pic:spPr>
                </pic:pic>
              </a:graphicData>
            </a:graphic>
          </wp:inline>
        </w:drawing>
      </w:r>
      <w:r w:rsidRPr="00514DED">
        <w:rPr>
          <w:rFonts w:cstheme="minorHAnsi"/>
          <w:noProof/>
        </w:rPr>
        <w:drawing>
          <wp:inline distT="0" distB="0" distL="0" distR="0" wp14:anchorId="3224DE07" wp14:editId="46C512CC">
            <wp:extent cx="3626069" cy="2743183"/>
            <wp:effectExtent l="0" t="0" r="0" b="635"/>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28"/>
                    <a:stretch>
                      <a:fillRect/>
                    </a:stretch>
                  </pic:blipFill>
                  <pic:spPr>
                    <a:xfrm>
                      <a:off x="0" y="0"/>
                      <a:ext cx="3715303" cy="2810690"/>
                    </a:xfrm>
                    <a:prstGeom prst="rect">
                      <a:avLst/>
                    </a:prstGeom>
                  </pic:spPr>
                </pic:pic>
              </a:graphicData>
            </a:graphic>
          </wp:inline>
        </w:drawing>
      </w:r>
    </w:p>
    <w:p w14:paraId="3446DCBA" w14:textId="0750675F" w:rsidR="00F16939" w:rsidRDefault="00FD2B64" w:rsidP="00F16939">
      <w:pPr>
        <w:jc w:val="center"/>
        <w:rPr>
          <w:rFonts w:cstheme="minorHAnsi"/>
        </w:rPr>
      </w:pPr>
      <w:r w:rsidRPr="00FD2B64">
        <w:rPr>
          <w:rFonts w:cstheme="minorHAnsi"/>
          <w:b/>
          <w:bCs/>
        </w:rPr>
        <w:t>Fig. 1</w:t>
      </w:r>
      <w:r w:rsidRPr="00FD2B64">
        <w:rPr>
          <w:rFonts w:cstheme="minorHAnsi"/>
          <w:b/>
          <w:bCs/>
        </w:rPr>
        <w:t>6</w:t>
      </w:r>
      <w:r w:rsidRPr="00FD2B64">
        <w:rPr>
          <w:rFonts w:cstheme="minorHAnsi"/>
        </w:rPr>
        <w:t>:</w:t>
      </w:r>
      <w:r>
        <w:rPr>
          <w:b/>
          <w:bCs/>
          <w:color w:val="000000" w:themeColor="text1"/>
          <w:sz w:val="20"/>
          <w:szCs w:val="20"/>
        </w:rPr>
        <w:t xml:space="preserve"> </w:t>
      </w:r>
      <w:r w:rsidR="00F16939">
        <w:rPr>
          <w:rFonts w:cstheme="minorHAnsi"/>
        </w:rPr>
        <w:t>Residual distribution and its variation for the JNJ ESM Model</w:t>
      </w:r>
    </w:p>
    <w:p w14:paraId="1D8E8BC9" w14:textId="77777777" w:rsidR="00F16939" w:rsidRDefault="00F16939" w:rsidP="00F16939">
      <w:pPr>
        <w:ind w:left="720"/>
        <w:rPr>
          <w:rFonts w:cstheme="minorHAnsi"/>
        </w:rPr>
      </w:pPr>
      <w:r>
        <w:rPr>
          <w:rFonts w:cstheme="minorHAnsi"/>
        </w:rPr>
        <w:t>Approximately, the errors appear to have constant variance and normal distribution which is a positive sign to consider ESM Model.</w:t>
      </w:r>
    </w:p>
    <w:p w14:paraId="00956B0D" w14:textId="77777777" w:rsidR="00F16939" w:rsidRDefault="00F16939" w:rsidP="00F16939">
      <w:pPr>
        <w:ind w:left="720"/>
        <w:jc w:val="center"/>
        <w:rPr>
          <w:rFonts w:cstheme="minorHAnsi"/>
        </w:rPr>
      </w:pPr>
      <w:r w:rsidRPr="00514DED">
        <w:rPr>
          <w:rFonts w:cstheme="minorHAnsi"/>
          <w:noProof/>
        </w:rPr>
        <w:lastRenderedPageBreak/>
        <w:drawing>
          <wp:inline distT="0" distB="0" distL="0" distR="0" wp14:anchorId="365871F7" wp14:editId="7A18F14F">
            <wp:extent cx="3763996" cy="2853558"/>
            <wp:effectExtent l="0" t="0" r="0" b="444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29"/>
                    <a:stretch>
                      <a:fillRect/>
                    </a:stretch>
                  </pic:blipFill>
                  <pic:spPr>
                    <a:xfrm>
                      <a:off x="0" y="0"/>
                      <a:ext cx="3791778" cy="2874620"/>
                    </a:xfrm>
                    <a:prstGeom prst="rect">
                      <a:avLst/>
                    </a:prstGeom>
                  </pic:spPr>
                </pic:pic>
              </a:graphicData>
            </a:graphic>
          </wp:inline>
        </w:drawing>
      </w:r>
    </w:p>
    <w:p w14:paraId="7F387AB4" w14:textId="39AAA900" w:rsidR="00F16939" w:rsidRPr="00D47F95" w:rsidRDefault="00FD2B64" w:rsidP="00F16939">
      <w:pPr>
        <w:ind w:left="720"/>
        <w:jc w:val="center"/>
        <w:rPr>
          <w:rFonts w:cstheme="minorHAnsi"/>
          <w:sz w:val="24"/>
          <w:szCs w:val="24"/>
        </w:rPr>
      </w:pPr>
      <w:r w:rsidRPr="00FD2B64">
        <w:rPr>
          <w:rFonts w:cstheme="minorHAnsi"/>
          <w:b/>
          <w:bCs/>
        </w:rPr>
        <w:t>Fig. 16</w:t>
      </w:r>
      <w:r w:rsidRPr="00FD2B64">
        <w:rPr>
          <w:rFonts w:cstheme="minorHAnsi"/>
        </w:rPr>
        <w:t>:</w:t>
      </w:r>
      <w:r>
        <w:rPr>
          <w:b/>
          <w:bCs/>
          <w:color w:val="000000" w:themeColor="text1"/>
          <w:sz w:val="20"/>
          <w:szCs w:val="20"/>
        </w:rPr>
        <w:t xml:space="preserve"> </w:t>
      </w:r>
      <w:r w:rsidR="00F16939" w:rsidRPr="00D47F95">
        <w:rPr>
          <w:rFonts w:cstheme="minorHAnsi"/>
          <w:color w:val="000000"/>
          <w:sz w:val="24"/>
          <w:szCs w:val="24"/>
        </w:rPr>
        <w:t xml:space="preserve">Residual autocorrelation analysis for the JNJ </w:t>
      </w:r>
      <w:r w:rsidR="00F16939">
        <w:rPr>
          <w:rFonts w:cstheme="minorHAnsi"/>
          <w:color w:val="000000"/>
        </w:rPr>
        <w:t>ESM</w:t>
      </w:r>
      <w:r w:rsidR="00F16939" w:rsidRPr="00D47F95">
        <w:rPr>
          <w:rFonts w:cstheme="minorHAnsi"/>
          <w:color w:val="000000"/>
          <w:sz w:val="24"/>
          <w:szCs w:val="24"/>
        </w:rPr>
        <w:t xml:space="preserve"> model.</w:t>
      </w:r>
    </w:p>
    <w:p w14:paraId="34C8594F" w14:textId="77777777" w:rsidR="00F16939" w:rsidRPr="008761D7" w:rsidRDefault="00F16939" w:rsidP="00FD2B64">
      <w:pPr>
        <w:ind w:left="720"/>
        <w:jc w:val="both"/>
        <w:rPr>
          <w:rFonts w:cstheme="minorHAnsi"/>
          <w:sz w:val="24"/>
          <w:szCs w:val="24"/>
        </w:rPr>
      </w:pPr>
      <w:r w:rsidRPr="00231A9C">
        <w:rPr>
          <w:rFonts w:cstheme="minorHAnsi"/>
          <w:sz w:val="24"/>
          <w:szCs w:val="24"/>
        </w:rPr>
        <w:t xml:space="preserve">Looking at the ACF plot, the bars are within 95% confidence interval and looks like they are not auto correlated. However, when we observe the plot for </w:t>
      </w:r>
      <w:r>
        <w:rPr>
          <w:rFonts w:cstheme="minorHAnsi"/>
          <w:sz w:val="24"/>
          <w:szCs w:val="24"/>
        </w:rPr>
        <w:t xml:space="preserve">the </w:t>
      </w:r>
      <w:r w:rsidRPr="00231A9C">
        <w:rPr>
          <w:rFonts w:cstheme="minorHAnsi"/>
          <w:sz w:val="24"/>
          <w:szCs w:val="24"/>
        </w:rPr>
        <w:t xml:space="preserve">white noise </w:t>
      </w:r>
      <w:r>
        <w:rPr>
          <w:rFonts w:cstheme="minorHAnsi"/>
          <w:sz w:val="24"/>
          <w:szCs w:val="24"/>
        </w:rPr>
        <w:t>hypothesis test</w:t>
      </w:r>
      <w:r w:rsidRPr="00231A9C">
        <w:rPr>
          <w:rFonts w:cstheme="minorHAnsi"/>
          <w:sz w:val="24"/>
          <w:szCs w:val="24"/>
        </w:rPr>
        <w:t xml:space="preserve">, </w:t>
      </w:r>
      <w:r>
        <w:rPr>
          <w:rFonts w:cstheme="minorHAnsi"/>
          <w:sz w:val="24"/>
          <w:szCs w:val="24"/>
        </w:rPr>
        <w:t>the probability is small enough to reject the null hypothesis up until lag of 50</w:t>
      </w:r>
      <w:r w:rsidRPr="00231A9C">
        <w:rPr>
          <w:rFonts w:cstheme="minorHAnsi"/>
          <w:sz w:val="24"/>
          <w:szCs w:val="24"/>
        </w:rPr>
        <w:t xml:space="preserve">. </w:t>
      </w:r>
      <w:r w:rsidRPr="00231A9C">
        <w:rPr>
          <w:rFonts w:cstheme="minorHAnsi"/>
          <w:color w:val="000000"/>
          <w:sz w:val="24"/>
          <w:szCs w:val="24"/>
        </w:rPr>
        <w:t>This suggests that the</w:t>
      </w:r>
      <w:r>
        <w:rPr>
          <w:rFonts w:cstheme="minorHAnsi"/>
          <w:color w:val="000000"/>
          <w:sz w:val="24"/>
          <w:szCs w:val="24"/>
        </w:rPr>
        <w:t>re</w:t>
      </w:r>
      <w:r w:rsidRPr="00231A9C">
        <w:rPr>
          <w:rFonts w:cstheme="minorHAnsi"/>
          <w:color w:val="000000"/>
          <w:sz w:val="24"/>
          <w:szCs w:val="24"/>
        </w:rPr>
        <w:t xml:space="preserve"> </w:t>
      </w:r>
      <w:r>
        <w:rPr>
          <w:rFonts w:cstheme="minorHAnsi"/>
          <w:color w:val="000000"/>
          <w:sz w:val="24"/>
          <w:szCs w:val="24"/>
        </w:rPr>
        <w:t>is variation in the model that may not all be attributable to white noise, and thus, this model can be improved.</w:t>
      </w:r>
    </w:p>
    <w:p w14:paraId="0516EBC4" w14:textId="77777777" w:rsidR="00F16939" w:rsidRDefault="00F16939" w:rsidP="00F16939">
      <w:pPr>
        <w:ind w:left="720"/>
        <w:jc w:val="center"/>
        <w:rPr>
          <w:rFonts w:cstheme="minorHAnsi"/>
        </w:rPr>
      </w:pPr>
      <w:r w:rsidRPr="00514DED">
        <w:rPr>
          <w:rFonts w:cstheme="minorHAnsi"/>
          <w:noProof/>
        </w:rPr>
        <w:drawing>
          <wp:inline distT="0" distB="0" distL="0" distR="0" wp14:anchorId="29EE6913" wp14:editId="3A41BDAB">
            <wp:extent cx="3823138" cy="2868988"/>
            <wp:effectExtent l="0" t="0" r="0" b="127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0"/>
                    <a:stretch>
                      <a:fillRect/>
                    </a:stretch>
                  </pic:blipFill>
                  <pic:spPr>
                    <a:xfrm>
                      <a:off x="0" y="0"/>
                      <a:ext cx="3846241" cy="2886325"/>
                    </a:xfrm>
                    <a:prstGeom prst="rect">
                      <a:avLst/>
                    </a:prstGeom>
                  </pic:spPr>
                </pic:pic>
              </a:graphicData>
            </a:graphic>
          </wp:inline>
        </w:drawing>
      </w:r>
    </w:p>
    <w:p w14:paraId="5B5F7D4B" w14:textId="2B3302FE" w:rsidR="00F16939" w:rsidRPr="00E76366" w:rsidRDefault="00FD2B64" w:rsidP="00F16939">
      <w:pPr>
        <w:ind w:left="720"/>
        <w:jc w:val="center"/>
        <w:rPr>
          <w:sz w:val="24"/>
          <w:szCs w:val="24"/>
        </w:rPr>
      </w:pPr>
      <w:r w:rsidRPr="00FD2B64">
        <w:rPr>
          <w:rFonts w:cstheme="minorHAnsi"/>
          <w:b/>
          <w:bCs/>
        </w:rPr>
        <w:t>Fig. 1</w:t>
      </w:r>
      <w:r>
        <w:rPr>
          <w:rFonts w:cstheme="minorHAnsi"/>
          <w:b/>
          <w:bCs/>
        </w:rPr>
        <w:t>7</w:t>
      </w:r>
      <w:r w:rsidR="00F16939">
        <w:rPr>
          <w:rFonts w:cstheme="minorHAnsi"/>
        </w:rPr>
        <w:t>:</w:t>
      </w:r>
      <w:r w:rsidR="00F16939" w:rsidRPr="00D47F95">
        <w:rPr>
          <w:rFonts w:ascii="Times" w:hAnsi="Times"/>
          <w:color w:val="000000"/>
          <w:sz w:val="27"/>
          <w:szCs w:val="27"/>
        </w:rPr>
        <w:t xml:space="preserve"> </w:t>
      </w:r>
      <w:r w:rsidR="00F16939" w:rsidRPr="00D47F95">
        <w:rPr>
          <w:rFonts w:cstheme="minorHAnsi"/>
          <w:color w:val="000000"/>
          <w:sz w:val="24"/>
          <w:szCs w:val="24"/>
        </w:rPr>
        <w:t>JNJ ESM Prediction Results.</w:t>
      </w:r>
    </w:p>
    <w:p w14:paraId="79567DD6" w14:textId="77777777" w:rsidR="00F16939" w:rsidRDefault="00F16939" w:rsidP="00FD2B64">
      <w:pPr>
        <w:spacing w:after="0" w:line="240" w:lineRule="auto"/>
        <w:ind w:left="720"/>
        <w:jc w:val="both"/>
        <w:rPr>
          <w:rFonts w:cstheme="minorHAnsi"/>
        </w:rPr>
      </w:pPr>
      <w:r>
        <w:rPr>
          <w:rFonts w:cstheme="minorHAnsi"/>
        </w:rPr>
        <w:t xml:space="preserve">The above figure shows the data predicted for four years and the confidence level of JNJ stock. The table below summarizes the prediction results for the additional stocks that we analyzed. Stocks that experienced rapid changes in price from 2014-2018 were also the stocks that </w:t>
      </w:r>
      <w:r>
        <w:rPr>
          <w:rFonts w:cstheme="minorHAnsi"/>
        </w:rPr>
        <w:lastRenderedPageBreak/>
        <w:t>experienced the largest prediction errors. Part of this error could be the result of not correctly identifying the seasonal time period or misidentifying a seasonal component altogether.</w:t>
      </w:r>
    </w:p>
    <w:p w14:paraId="0626618C" w14:textId="77777777" w:rsidR="00F16939" w:rsidRDefault="00F16939" w:rsidP="00FD2B64">
      <w:pPr>
        <w:spacing w:after="0" w:line="240" w:lineRule="auto"/>
        <w:ind w:left="720"/>
        <w:jc w:val="both"/>
        <w:rPr>
          <w:rFonts w:cstheme="minorHAnsi"/>
        </w:rPr>
      </w:pPr>
    </w:p>
    <w:p w14:paraId="0978F36E" w14:textId="77777777" w:rsidR="00F16939" w:rsidRDefault="00F16939" w:rsidP="00F16939">
      <w:pPr>
        <w:spacing w:after="0" w:line="240" w:lineRule="auto"/>
        <w:ind w:left="720"/>
        <w:jc w:val="center"/>
        <w:rPr>
          <w:rFonts w:eastAsia="Times New Roman" w:cstheme="minorHAnsi"/>
          <w:sz w:val="24"/>
          <w:szCs w:val="24"/>
        </w:rPr>
      </w:pPr>
      <w:r w:rsidRPr="005673F8">
        <w:rPr>
          <w:noProof/>
        </w:rPr>
        <w:drawing>
          <wp:inline distT="0" distB="0" distL="0" distR="0" wp14:anchorId="071612B4" wp14:editId="74D8451A">
            <wp:extent cx="3418417" cy="1744553"/>
            <wp:effectExtent l="19050" t="19050" r="10795" b="273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8104" cy="1749497"/>
                    </a:xfrm>
                    <a:prstGeom prst="rect">
                      <a:avLst/>
                    </a:prstGeom>
                    <a:noFill/>
                    <a:ln>
                      <a:solidFill>
                        <a:schemeClr val="tx1"/>
                      </a:solidFill>
                    </a:ln>
                  </pic:spPr>
                </pic:pic>
              </a:graphicData>
            </a:graphic>
          </wp:inline>
        </w:drawing>
      </w:r>
    </w:p>
    <w:p w14:paraId="001F85F3" w14:textId="7D7F900D" w:rsidR="00F16939" w:rsidRPr="005673F8" w:rsidRDefault="00F16939" w:rsidP="00F16939">
      <w:pPr>
        <w:spacing w:after="0" w:line="240" w:lineRule="auto"/>
        <w:ind w:left="720"/>
        <w:jc w:val="center"/>
        <w:rPr>
          <w:rFonts w:eastAsia="Times New Roman" w:cstheme="minorHAnsi"/>
          <w:sz w:val="24"/>
          <w:szCs w:val="24"/>
        </w:rPr>
      </w:pPr>
      <w:r>
        <w:rPr>
          <w:rFonts w:eastAsia="Times New Roman" w:cstheme="minorHAnsi"/>
          <w:b/>
          <w:bCs/>
          <w:sz w:val="24"/>
          <w:szCs w:val="24"/>
        </w:rPr>
        <w:t xml:space="preserve">Fig </w:t>
      </w:r>
      <w:r w:rsidR="00FD2B64">
        <w:rPr>
          <w:rFonts w:eastAsia="Times New Roman" w:cstheme="minorHAnsi"/>
          <w:b/>
          <w:bCs/>
          <w:sz w:val="24"/>
          <w:szCs w:val="24"/>
        </w:rPr>
        <w:t>18</w:t>
      </w:r>
      <w:r>
        <w:rPr>
          <w:rFonts w:eastAsia="Times New Roman" w:cstheme="minorHAnsi"/>
          <w:b/>
          <w:bCs/>
          <w:sz w:val="24"/>
          <w:szCs w:val="24"/>
        </w:rPr>
        <w:t xml:space="preserve">: </w:t>
      </w:r>
      <w:r>
        <w:rPr>
          <w:rFonts w:eastAsia="Times New Roman" w:cstheme="minorHAnsi"/>
          <w:sz w:val="24"/>
          <w:szCs w:val="24"/>
        </w:rPr>
        <w:t>ESM Prediction Results</w:t>
      </w:r>
    </w:p>
    <w:p w14:paraId="54627D97" w14:textId="77777777" w:rsidR="00F16939" w:rsidRDefault="00F16939" w:rsidP="00F16939">
      <w:pPr>
        <w:pStyle w:val="NoSpacing"/>
        <w:ind w:left="360"/>
        <w:rPr>
          <w:b/>
          <w:bCs/>
          <w:sz w:val="24"/>
          <w:szCs w:val="24"/>
        </w:rPr>
      </w:pPr>
    </w:p>
    <w:p w14:paraId="6178DA2E" w14:textId="77777777" w:rsidR="00F16939" w:rsidRDefault="00F16939" w:rsidP="00F16939">
      <w:pPr>
        <w:pStyle w:val="NoSpacing"/>
        <w:ind w:left="360"/>
        <w:rPr>
          <w:b/>
          <w:bCs/>
          <w:sz w:val="24"/>
          <w:szCs w:val="24"/>
        </w:rPr>
      </w:pPr>
      <w:r>
        <w:rPr>
          <w:b/>
          <w:bCs/>
          <w:sz w:val="24"/>
          <w:szCs w:val="24"/>
        </w:rPr>
        <w:t>4.3 UCM</w:t>
      </w:r>
    </w:p>
    <w:p w14:paraId="7456F425" w14:textId="7CA678C4" w:rsidR="00F16939" w:rsidRDefault="00F16939" w:rsidP="00F16939">
      <w:pPr>
        <w:pStyle w:val="NoSpacing"/>
        <w:ind w:left="360"/>
      </w:pPr>
      <w:r w:rsidRPr="00730F9C">
        <w:t>UCMs are also known as structural time series models</w:t>
      </w:r>
      <w:r>
        <w:t>. These models d</w:t>
      </w:r>
      <w:r w:rsidRPr="00730F9C">
        <w:t xml:space="preserve">ecompose time series </w:t>
      </w:r>
      <w:r w:rsidR="00FD2B64" w:rsidRPr="00730F9C">
        <w:t xml:space="preserve">into </w:t>
      </w:r>
      <w:r w:rsidR="00FD2B64">
        <w:t>below</w:t>
      </w:r>
      <w:r>
        <w:t xml:space="preserve"> </w:t>
      </w:r>
      <w:r w:rsidRPr="00BF3E38">
        <w:t xml:space="preserve">components: </w:t>
      </w:r>
    </w:p>
    <w:p w14:paraId="46E11CB0" w14:textId="77777777" w:rsidR="00F16939" w:rsidRPr="00BF3E38" w:rsidRDefault="00F16939" w:rsidP="00F16939">
      <w:pPr>
        <w:pStyle w:val="NoSpacing"/>
        <w:numPr>
          <w:ilvl w:val="0"/>
          <w:numId w:val="12"/>
        </w:numPr>
      </w:pPr>
      <w:r w:rsidRPr="00BF3E38">
        <w:t xml:space="preserve">trend </w:t>
      </w:r>
    </w:p>
    <w:p w14:paraId="45165F7C" w14:textId="77777777" w:rsidR="00F16939" w:rsidRPr="00BF3E38" w:rsidRDefault="00F16939" w:rsidP="00F16939">
      <w:pPr>
        <w:pStyle w:val="NoSpacing"/>
        <w:numPr>
          <w:ilvl w:val="0"/>
          <w:numId w:val="12"/>
        </w:numPr>
      </w:pPr>
      <w:r w:rsidRPr="00BF3E38">
        <w:t>season</w:t>
      </w:r>
    </w:p>
    <w:p w14:paraId="0659DFD5" w14:textId="77777777" w:rsidR="00F16939" w:rsidRPr="00BF3E38" w:rsidRDefault="00F16939" w:rsidP="00F16939">
      <w:pPr>
        <w:pStyle w:val="NoSpacing"/>
        <w:numPr>
          <w:ilvl w:val="0"/>
          <w:numId w:val="12"/>
        </w:numPr>
      </w:pPr>
      <w:r w:rsidRPr="00BF3E38">
        <w:t xml:space="preserve">cycle </w:t>
      </w:r>
    </w:p>
    <w:p w14:paraId="40ECA24E" w14:textId="77777777" w:rsidR="00F16939" w:rsidRPr="00BF3E38" w:rsidRDefault="00F16939" w:rsidP="00F16939">
      <w:pPr>
        <w:pStyle w:val="NoSpacing"/>
        <w:numPr>
          <w:ilvl w:val="0"/>
          <w:numId w:val="12"/>
        </w:numPr>
      </w:pPr>
      <w:r w:rsidRPr="00BF3E38">
        <w:t xml:space="preserve">irregular </w:t>
      </w:r>
    </w:p>
    <w:p w14:paraId="511B5F74" w14:textId="77777777" w:rsidR="00F16939" w:rsidRPr="005673F8" w:rsidRDefault="00F16939" w:rsidP="00F16939">
      <w:pPr>
        <w:pStyle w:val="NoSpacing"/>
        <w:numPr>
          <w:ilvl w:val="0"/>
          <w:numId w:val="12"/>
        </w:numPr>
      </w:pPr>
      <w:r w:rsidRPr="00BF3E38">
        <w:t>regressors</w:t>
      </w:r>
    </w:p>
    <w:p w14:paraId="2229CC2B" w14:textId="77777777" w:rsidR="00F16939" w:rsidRDefault="00F16939" w:rsidP="00FD2B64">
      <w:pPr>
        <w:spacing w:after="100" w:afterAutospacing="1" w:line="240" w:lineRule="auto"/>
        <w:ind w:left="360"/>
        <w:jc w:val="both"/>
        <w:rPr>
          <w:rFonts w:cstheme="minorHAnsi"/>
        </w:rPr>
      </w:pPr>
      <w:r>
        <w:rPr>
          <w:rFonts w:cstheme="minorHAnsi"/>
        </w:rPr>
        <w:t xml:space="preserve">UCM model can accommodate and extrapolate more features of change as a function of time. </w:t>
      </w:r>
      <w:r>
        <w:t>Each of the above component captures some important feature of the series dynamics and have their own models. In addition to it, each component has its own source of error. The coefficients for trend, season, and cycle are dynamic.</w:t>
      </w:r>
    </w:p>
    <w:p w14:paraId="388A5E18" w14:textId="77777777" w:rsidR="00F16939" w:rsidRPr="00BF3E38" w:rsidRDefault="00F16939" w:rsidP="00F16939">
      <w:pPr>
        <w:pStyle w:val="NoSpacing"/>
        <w:ind w:firstLine="360"/>
        <w:rPr>
          <w:rFonts w:cstheme="minorHAnsi"/>
        </w:rPr>
      </w:pPr>
      <w:r>
        <w:t xml:space="preserve">General form: </w:t>
      </w:r>
    </w:p>
    <w:p w14:paraId="2F489BB5" w14:textId="77777777" w:rsidR="00F16939" w:rsidRDefault="00F16939" w:rsidP="00F16939">
      <w:pPr>
        <w:pStyle w:val="NoSpacing"/>
        <w:ind w:firstLine="360"/>
      </w:pPr>
      <w:r>
        <w:t>Change in Stock value = Trend + Season + Cycle + Regressors</w:t>
      </w:r>
    </w:p>
    <w:p w14:paraId="0F8A3231" w14:textId="77777777" w:rsidR="00F16939" w:rsidRDefault="00F16939" w:rsidP="00F16939">
      <w:pPr>
        <w:pStyle w:val="NoSpacing"/>
        <w:ind w:firstLine="360"/>
      </w:pPr>
    </w:p>
    <w:p w14:paraId="43B4478F" w14:textId="77777777" w:rsidR="00F16939" w:rsidRDefault="00F16939" w:rsidP="00F16939">
      <w:pPr>
        <w:pStyle w:val="NoSpacing"/>
        <w:ind w:left="720"/>
        <w:jc w:val="center"/>
        <w:rPr>
          <w:rFonts w:cstheme="minorHAnsi"/>
          <w:b/>
          <w:bCs/>
          <w:sz w:val="28"/>
          <w:szCs w:val="28"/>
        </w:rPr>
      </w:pPr>
      <w:r w:rsidRPr="00382947">
        <w:rPr>
          <w:rFonts w:cstheme="minorHAnsi"/>
          <w:b/>
          <w:bCs/>
          <w:noProof/>
          <w:sz w:val="28"/>
          <w:szCs w:val="28"/>
        </w:rPr>
        <w:drawing>
          <wp:inline distT="0" distB="0" distL="0" distR="0" wp14:anchorId="27DFDBC0" wp14:editId="51FE1E67">
            <wp:extent cx="3364018" cy="2132226"/>
            <wp:effectExtent l="19050" t="19050" r="27305" b="20955"/>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2"/>
                    <a:stretch>
                      <a:fillRect/>
                    </a:stretch>
                  </pic:blipFill>
                  <pic:spPr>
                    <a:xfrm>
                      <a:off x="0" y="0"/>
                      <a:ext cx="3378849" cy="2141626"/>
                    </a:xfrm>
                    <a:prstGeom prst="rect">
                      <a:avLst/>
                    </a:prstGeom>
                    <a:ln>
                      <a:solidFill>
                        <a:schemeClr val="tx1"/>
                      </a:solidFill>
                    </a:ln>
                  </pic:spPr>
                </pic:pic>
              </a:graphicData>
            </a:graphic>
          </wp:inline>
        </w:drawing>
      </w:r>
    </w:p>
    <w:p w14:paraId="762A16E8" w14:textId="118DDB08" w:rsidR="00F16939" w:rsidRDefault="00F16939" w:rsidP="00F16939">
      <w:r>
        <w:rPr>
          <w:rFonts w:cstheme="minorHAnsi"/>
          <w:b/>
          <w:bCs/>
          <w:sz w:val="28"/>
          <w:szCs w:val="28"/>
        </w:rPr>
        <w:tab/>
        <w:t xml:space="preserve">  </w:t>
      </w:r>
      <w:r>
        <w:rPr>
          <w:rFonts w:cstheme="minorHAnsi"/>
          <w:b/>
          <w:bCs/>
          <w:sz w:val="28"/>
          <w:szCs w:val="28"/>
        </w:rPr>
        <w:tab/>
      </w:r>
      <w:r>
        <w:rPr>
          <w:rFonts w:cstheme="minorHAnsi"/>
          <w:b/>
          <w:bCs/>
          <w:sz w:val="28"/>
          <w:szCs w:val="28"/>
        </w:rPr>
        <w:tab/>
      </w:r>
      <w:r w:rsidRPr="00FD2B64">
        <w:rPr>
          <w:b/>
          <w:bCs/>
        </w:rPr>
        <w:t xml:space="preserve">Fig </w:t>
      </w:r>
      <w:r w:rsidR="00FD2B64">
        <w:rPr>
          <w:b/>
          <w:bCs/>
        </w:rPr>
        <w:t>19</w:t>
      </w:r>
      <w:r w:rsidRPr="00FD2B64">
        <w:rPr>
          <w:b/>
          <w:bCs/>
        </w:rPr>
        <w:t>:</w:t>
      </w:r>
      <w:r>
        <w:t xml:space="preserve"> Final estimates of the values for the parameter to be estimated</w:t>
      </w:r>
    </w:p>
    <w:p w14:paraId="47BDB9F1" w14:textId="77777777" w:rsidR="00F16939" w:rsidRDefault="00F16939" w:rsidP="00F16939">
      <w:pPr>
        <w:pStyle w:val="NoSpacing"/>
        <w:ind w:left="720"/>
        <w:rPr>
          <w:rFonts w:cstheme="minorHAnsi"/>
          <w:b/>
          <w:bCs/>
          <w:sz w:val="28"/>
          <w:szCs w:val="28"/>
        </w:rPr>
      </w:pPr>
    </w:p>
    <w:p w14:paraId="54932F89" w14:textId="77777777" w:rsidR="00F16939" w:rsidRDefault="00F16939" w:rsidP="00F16939">
      <w:pPr>
        <w:pStyle w:val="NoSpacing"/>
        <w:rPr>
          <w:rFonts w:cstheme="minorHAnsi"/>
          <w:b/>
          <w:bCs/>
          <w:sz w:val="28"/>
          <w:szCs w:val="28"/>
        </w:rPr>
      </w:pPr>
    </w:p>
    <w:p w14:paraId="2D938492" w14:textId="77777777" w:rsidR="00F16939" w:rsidRDefault="00F16939" w:rsidP="00F16939">
      <w:pPr>
        <w:pStyle w:val="NoSpacing"/>
        <w:rPr>
          <w:rFonts w:cstheme="minorHAnsi"/>
          <w:b/>
          <w:bCs/>
          <w:sz w:val="28"/>
          <w:szCs w:val="28"/>
        </w:rPr>
      </w:pPr>
    </w:p>
    <w:p w14:paraId="0F519ACD" w14:textId="77777777" w:rsidR="00F16939" w:rsidRPr="005673F8" w:rsidRDefault="00F16939" w:rsidP="00FD2B64">
      <w:pPr>
        <w:ind w:left="720"/>
        <w:jc w:val="both"/>
        <w:rPr>
          <w:rFonts w:cstheme="minorHAnsi"/>
          <w:color w:val="333333"/>
        </w:rPr>
      </w:pPr>
      <w:r w:rsidRPr="005673F8">
        <w:rPr>
          <w:rFonts w:cstheme="minorHAnsi"/>
          <w:color w:val="333333"/>
        </w:rPr>
        <w:t>The above table is generated when we run UCM inclusive of all components. The table shows that the variances for the slope component is highly insignificant. This suggests that a deterministic trend model may be more appropriate. The estimate of the damping factor is 0.97, which is close to 1. We can construct another model by holding the values of the slope disturbance variances fixed at zero.</w:t>
      </w:r>
    </w:p>
    <w:p w14:paraId="48AC6212" w14:textId="77777777" w:rsidR="00F16939" w:rsidRDefault="00F16939" w:rsidP="00F16939">
      <w:pPr>
        <w:rPr>
          <w:rFonts w:ascii="Arial" w:hAnsi="Arial" w:cs="Arial"/>
          <w:color w:val="333333"/>
        </w:rPr>
      </w:pPr>
    </w:p>
    <w:p w14:paraId="183B1DD7" w14:textId="77777777" w:rsidR="00F16939" w:rsidRDefault="00F16939" w:rsidP="00F16939">
      <w:pPr>
        <w:jc w:val="center"/>
      </w:pPr>
      <w:r w:rsidRPr="00525333">
        <w:rPr>
          <w:noProof/>
        </w:rPr>
        <w:drawing>
          <wp:inline distT="0" distB="0" distL="0" distR="0" wp14:anchorId="1CE14477" wp14:editId="090C440E">
            <wp:extent cx="3541350" cy="1981418"/>
            <wp:effectExtent l="19050" t="19050" r="21590" b="19050"/>
            <wp:docPr id="49" name="Picture 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33"/>
                    <a:stretch>
                      <a:fillRect/>
                    </a:stretch>
                  </pic:blipFill>
                  <pic:spPr>
                    <a:xfrm>
                      <a:off x="0" y="0"/>
                      <a:ext cx="3610559" cy="2020141"/>
                    </a:xfrm>
                    <a:prstGeom prst="rect">
                      <a:avLst/>
                    </a:prstGeom>
                    <a:ln>
                      <a:solidFill>
                        <a:schemeClr val="tx1"/>
                      </a:solidFill>
                    </a:ln>
                  </pic:spPr>
                </pic:pic>
              </a:graphicData>
            </a:graphic>
          </wp:inline>
        </w:drawing>
      </w:r>
    </w:p>
    <w:p w14:paraId="2EF477A8" w14:textId="224343EC" w:rsidR="00F16939" w:rsidRDefault="00FD2B64" w:rsidP="00F16939">
      <w:pPr>
        <w:jc w:val="center"/>
      </w:pPr>
      <w:r w:rsidRPr="00FD2B64">
        <w:rPr>
          <w:rFonts w:cstheme="minorHAnsi"/>
          <w:b/>
          <w:bCs/>
        </w:rPr>
        <w:t>Fig.</w:t>
      </w:r>
      <w:r>
        <w:rPr>
          <w:rFonts w:cstheme="minorHAnsi"/>
          <w:b/>
          <w:bCs/>
        </w:rPr>
        <w:t>20</w:t>
      </w:r>
      <w:r w:rsidRPr="00FD2B64">
        <w:rPr>
          <w:rFonts w:cstheme="minorHAnsi"/>
        </w:rPr>
        <w:t>:</w:t>
      </w:r>
      <w:r>
        <w:rPr>
          <w:b/>
          <w:bCs/>
          <w:color w:val="000000" w:themeColor="text1"/>
          <w:sz w:val="20"/>
          <w:szCs w:val="20"/>
        </w:rPr>
        <w:t xml:space="preserve"> </w:t>
      </w:r>
      <w:r w:rsidR="00F16939">
        <w:t>Estimation and forecast summary of the data</w:t>
      </w:r>
    </w:p>
    <w:p w14:paraId="739F247F" w14:textId="77777777" w:rsidR="00F16939" w:rsidRDefault="00F16939" w:rsidP="00F16939"/>
    <w:p w14:paraId="3B480C61" w14:textId="77777777" w:rsidR="00F16939" w:rsidRDefault="00F16939" w:rsidP="00F16939">
      <w:pPr>
        <w:jc w:val="center"/>
      </w:pPr>
      <w:r w:rsidRPr="00525333">
        <w:rPr>
          <w:noProof/>
        </w:rPr>
        <w:drawing>
          <wp:inline distT="0" distB="0" distL="0" distR="0" wp14:anchorId="369B70C1" wp14:editId="04416147">
            <wp:extent cx="2632841" cy="2706201"/>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4"/>
                    <a:stretch>
                      <a:fillRect/>
                    </a:stretch>
                  </pic:blipFill>
                  <pic:spPr>
                    <a:xfrm>
                      <a:off x="0" y="0"/>
                      <a:ext cx="2643732" cy="2717396"/>
                    </a:xfrm>
                    <a:prstGeom prst="rect">
                      <a:avLst/>
                    </a:prstGeom>
                  </pic:spPr>
                </pic:pic>
              </a:graphicData>
            </a:graphic>
          </wp:inline>
        </w:drawing>
      </w:r>
    </w:p>
    <w:p w14:paraId="560FC2F9" w14:textId="78974B18" w:rsidR="00F16939" w:rsidRDefault="00FD2B64" w:rsidP="00F16939">
      <w:pPr>
        <w:jc w:val="center"/>
      </w:pPr>
      <w:r w:rsidRPr="00FD2B64">
        <w:rPr>
          <w:rFonts w:cstheme="minorHAnsi"/>
          <w:b/>
          <w:bCs/>
        </w:rPr>
        <w:t xml:space="preserve">Fig. </w:t>
      </w:r>
      <w:r>
        <w:rPr>
          <w:rFonts w:cstheme="minorHAnsi"/>
          <w:b/>
          <w:bCs/>
        </w:rPr>
        <w:t>21</w:t>
      </w:r>
      <w:r w:rsidRPr="00FD2B64">
        <w:rPr>
          <w:rFonts w:cstheme="minorHAnsi"/>
        </w:rPr>
        <w:t>:</w:t>
      </w:r>
      <w:r>
        <w:rPr>
          <w:b/>
          <w:bCs/>
          <w:color w:val="000000" w:themeColor="text1"/>
          <w:sz w:val="20"/>
          <w:szCs w:val="20"/>
        </w:rPr>
        <w:t xml:space="preserve"> </w:t>
      </w:r>
      <w:r w:rsidR="00F16939">
        <w:t>Fixed parameters and starting values for the parameter to be estimated</w:t>
      </w:r>
    </w:p>
    <w:p w14:paraId="35B7AD37" w14:textId="77777777" w:rsidR="00F16939" w:rsidRDefault="00F16939" w:rsidP="00F16939">
      <w:pPr>
        <w:ind w:left="720"/>
      </w:pPr>
      <w:r>
        <w:t>The above table shows that Slope variances disturbances is fixed at 0 as discussed in the previous section</w:t>
      </w:r>
    </w:p>
    <w:p w14:paraId="627CD9E4" w14:textId="77777777" w:rsidR="00F16939" w:rsidRDefault="00F16939" w:rsidP="00F16939"/>
    <w:p w14:paraId="6ABFE188" w14:textId="77777777" w:rsidR="00F16939" w:rsidRDefault="00F16939" w:rsidP="00F16939"/>
    <w:p w14:paraId="5E3C1936" w14:textId="77777777" w:rsidR="00F16939" w:rsidRDefault="00F16939" w:rsidP="00F16939">
      <w:pPr>
        <w:jc w:val="center"/>
      </w:pPr>
      <w:r w:rsidRPr="00525333">
        <w:rPr>
          <w:noProof/>
        </w:rPr>
        <w:drawing>
          <wp:inline distT="0" distB="0" distL="0" distR="0" wp14:anchorId="5B3D8701" wp14:editId="627123A1">
            <wp:extent cx="3105150" cy="1825324"/>
            <wp:effectExtent l="19050" t="19050" r="19050" b="2286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35"/>
                    <a:stretch>
                      <a:fillRect/>
                    </a:stretch>
                  </pic:blipFill>
                  <pic:spPr>
                    <a:xfrm>
                      <a:off x="0" y="0"/>
                      <a:ext cx="3125935" cy="1837542"/>
                    </a:xfrm>
                    <a:prstGeom prst="rect">
                      <a:avLst/>
                    </a:prstGeom>
                    <a:ln>
                      <a:solidFill>
                        <a:schemeClr val="tx1"/>
                      </a:solidFill>
                    </a:ln>
                  </pic:spPr>
                </pic:pic>
              </a:graphicData>
            </a:graphic>
          </wp:inline>
        </w:drawing>
      </w:r>
    </w:p>
    <w:p w14:paraId="42A021A8" w14:textId="71E48270" w:rsidR="00F16939" w:rsidRDefault="00FD2B64" w:rsidP="00F16939">
      <w:pPr>
        <w:jc w:val="center"/>
      </w:pPr>
      <w:r w:rsidRPr="00FD2B64">
        <w:rPr>
          <w:rFonts w:cstheme="minorHAnsi"/>
          <w:b/>
          <w:bCs/>
        </w:rPr>
        <w:t xml:space="preserve">Fig. </w:t>
      </w:r>
      <w:r>
        <w:rPr>
          <w:rFonts w:cstheme="minorHAnsi"/>
          <w:b/>
          <w:bCs/>
        </w:rPr>
        <w:t>22</w:t>
      </w:r>
      <w:r w:rsidRPr="00FD2B64">
        <w:rPr>
          <w:rFonts w:cstheme="minorHAnsi"/>
        </w:rPr>
        <w:t>:</w:t>
      </w:r>
      <w:r>
        <w:rPr>
          <w:b/>
          <w:bCs/>
          <w:color w:val="000000" w:themeColor="text1"/>
          <w:sz w:val="20"/>
          <w:szCs w:val="20"/>
        </w:rPr>
        <w:t xml:space="preserve"> </w:t>
      </w:r>
      <w:r w:rsidR="00F16939">
        <w:t>Maximum likelihood estimates of the free parameters</w:t>
      </w:r>
    </w:p>
    <w:p w14:paraId="1437F93C" w14:textId="77777777" w:rsidR="00F16939" w:rsidRDefault="00F16939" w:rsidP="00FD2B64">
      <w:pPr>
        <w:ind w:left="720"/>
        <w:jc w:val="both"/>
      </w:pPr>
      <w:r>
        <w:t>The above estimates show that, the disturbance variances of all the components in the table are significant except for error variance in both cycles.</w:t>
      </w:r>
    </w:p>
    <w:p w14:paraId="4261260C" w14:textId="4D6DE40C" w:rsidR="00F16939" w:rsidRDefault="00F16939" w:rsidP="00FD2B64">
      <w:pPr>
        <w:ind w:left="720"/>
        <w:jc w:val="both"/>
      </w:pPr>
      <w:r>
        <w:t>Two types of goodness-of-fit statistics are generated after a model is fit to the series (as shown below. The first type is the likelihood-based goodness-of-fit statistics, which include the full likelihood of the data. The second type of statistics is based on the raw residuals</w:t>
      </w:r>
      <w:r w:rsidR="00FD2B64">
        <w:t>.</w:t>
      </w:r>
    </w:p>
    <w:p w14:paraId="23FD7D7E" w14:textId="77777777" w:rsidR="00F16939" w:rsidRDefault="00F16939" w:rsidP="00F16939">
      <w:pPr>
        <w:jc w:val="center"/>
      </w:pPr>
      <w:r w:rsidRPr="00525333">
        <w:rPr>
          <w:noProof/>
        </w:rPr>
        <w:drawing>
          <wp:inline distT="0" distB="0" distL="0" distR="0" wp14:anchorId="2970B167" wp14:editId="6352950E">
            <wp:extent cx="3492062" cy="1946275"/>
            <wp:effectExtent l="0" t="0" r="635"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6"/>
                    <a:stretch>
                      <a:fillRect/>
                    </a:stretch>
                  </pic:blipFill>
                  <pic:spPr>
                    <a:xfrm>
                      <a:off x="0" y="0"/>
                      <a:ext cx="3538830" cy="1972341"/>
                    </a:xfrm>
                    <a:prstGeom prst="rect">
                      <a:avLst/>
                    </a:prstGeom>
                  </pic:spPr>
                </pic:pic>
              </a:graphicData>
            </a:graphic>
          </wp:inline>
        </w:drawing>
      </w:r>
      <w:r w:rsidRPr="000605AB">
        <w:rPr>
          <w:noProof/>
        </w:rPr>
        <w:drawing>
          <wp:inline distT="0" distB="0" distL="0" distR="0" wp14:anchorId="722D35B7" wp14:editId="4B72A271">
            <wp:extent cx="2270515" cy="2277745"/>
            <wp:effectExtent l="0" t="0" r="3175"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37"/>
                    <a:stretch>
                      <a:fillRect/>
                    </a:stretch>
                  </pic:blipFill>
                  <pic:spPr>
                    <a:xfrm>
                      <a:off x="0" y="0"/>
                      <a:ext cx="2288773" cy="2296061"/>
                    </a:xfrm>
                    <a:prstGeom prst="rect">
                      <a:avLst/>
                    </a:prstGeom>
                  </pic:spPr>
                </pic:pic>
              </a:graphicData>
            </a:graphic>
          </wp:inline>
        </w:drawing>
      </w:r>
    </w:p>
    <w:p w14:paraId="4EC40A2A" w14:textId="43B0267C" w:rsidR="00F16939" w:rsidRDefault="00FD2B64" w:rsidP="00F16939">
      <w:pPr>
        <w:ind w:left="720" w:firstLine="720"/>
      </w:pPr>
      <w:r w:rsidRPr="00FD2B64">
        <w:rPr>
          <w:rFonts w:cstheme="minorHAnsi"/>
          <w:b/>
          <w:bCs/>
        </w:rPr>
        <w:t xml:space="preserve">Fig. </w:t>
      </w:r>
      <w:r>
        <w:rPr>
          <w:rFonts w:cstheme="minorHAnsi"/>
          <w:b/>
          <w:bCs/>
        </w:rPr>
        <w:t>23</w:t>
      </w:r>
      <w:r w:rsidRPr="00FD2B64">
        <w:rPr>
          <w:rFonts w:cstheme="minorHAnsi"/>
        </w:rPr>
        <w:t>:</w:t>
      </w:r>
      <w:r>
        <w:rPr>
          <w:b/>
          <w:bCs/>
          <w:color w:val="000000" w:themeColor="text1"/>
          <w:sz w:val="20"/>
          <w:szCs w:val="20"/>
        </w:rPr>
        <w:t xml:space="preserve"> </w:t>
      </w:r>
      <w:r w:rsidR="00F16939">
        <w:t xml:space="preserve">Residual </w:t>
      </w:r>
      <w:proofErr w:type="gramStart"/>
      <w:r w:rsidR="00F16939">
        <w:t>based</w:t>
      </w:r>
      <w:proofErr w:type="gramEnd"/>
      <w:r w:rsidR="00F16939">
        <w:t xml:space="preserve"> and likelihood based Fit statistics.</w:t>
      </w:r>
    </w:p>
    <w:p w14:paraId="51C6BA5C" w14:textId="77777777" w:rsidR="00F16939" w:rsidRDefault="00F16939" w:rsidP="00F16939"/>
    <w:p w14:paraId="4FE831BD" w14:textId="77777777" w:rsidR="00F16939" w:rsidRDefault="00F16939" w:rsidP="00F16939">
      <w:pPr>
        <w:jc w:val="center"/>
      </w:pPr>
      <w:r w:rsidRPr="00525333">
        <w:rPr>
          <w:noProof/>
        </w:rPr>
        <w:lastRenderedPageBreak/>
        <w:drawing>
          <wp:inline distT="0" distB="0" distL="0" distR="0" wp14:anchorId="07CEB7B9" wp14:editId="206AF28D">
            <wp:extent cx="5022012" cy="2609193"/>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38"/>
                    <a:stretch>
                      <a:fillRect/>
                    </a:stretch>
                  </pic:blipFill>
                  <pic:spPr>
                    <a:xfrm>
                      <a:off x="0" y="0"/>
                      <a:ext cx="5044752" cy="2621008"/>
                    </a:xfrm>
                    <a:prstGeom prst="rect">
                      <a:avLst/>
                    </a:prstGeom>
                  </pic:spPr>
                </pic:pic>
              </a:graphicData>
            </a:graphic>
          </wp:inline>
        </w:drawing>
      </w:r>
    </w:p>
    <w:p w14:paraId="19C90318" w14:textId="752D3B1F" w:rsidR="00F16939" w:rsidRDefault="00FD2B64" w:rsidP="00F16939">
      <w:pPr>
        <w:jc w:val="center"/>
      </w:pPr>
      <w:r w:rsidRPr="00FD2B64">
        <w:rPr>
          <w:rFonts w:cstheme="minorHAnsi"/>
          <w:b/>
          <w:bCs/>
        </w:rPr>
        <w:t xml:space="preserve">Fig. </w:t>
      </w:r>
      <w:r>
        <w:rPr>
          <w:rFonts w:cstheme="minorHAnsi"/>
          <w:b/>
          <w:bCs/>
        </w:rPr>
        <w:t>24</w:t>
      </w:r>
      <w:r w:rsidRPr="00FD2B64">
        <w:rPr>
          <w:rFonts w:cstheme="minorHAnsi"/>
        </w:rPr>
        <w:t>:</w:t>
      </w:r>
      <w:r>
        <w:rPr>
          <w:b/>
          <w:bCs/>
          <w:color w:val="000000" w:themeColor="text1"/>
          <w:sz w:val="20"/>
          <w:szCs w:val="20"/>
        </w:rPr>
        <w:t xml:space="preserve"> </w:t>
      </w:r>
      <w:r w:rsidR="00F16939">
        <w:t xml:space="preserve">Significant Analysis of </w:t>
      </w:r>
      <w:proofErr w:type="gramStart"/>
      <w:r w:rsidR="00F16939">
        <w:t>Components(</w:t>
      </w:r>
      <w:proofErr w:type="gramEnd"/>
      <w:r w:rsidR="00F16939">
        <w:t>Final State)</w:t>
      </w:r>
    </w:p>
    <w:p w14:paraId="4F88649E" w14:textId="77777777" w:rsidR="00F16939" w:rsidRDefault="00F16939" w:rsidP="00F16939"/>
    <w:p w14:paraId="3E88E461" w14:textId="77777777" w:rsidR="00F16939" w:rsidRDefault="00F16939" w:rsidP="00F16939">
      <w:pPr>
        <w:ind w:left="720"/>
      </w:pPr>
      <w:r>
        <w:t>The above table provides the significance of the components of the model at the end of estimation span.</w:t>
      </w:r>
    </w:p>
    <w:p w14:paraId="24AE350E" w14:textId="77777777" w:rsidR="00F16939" w:rsidRDefault="00F16939" w:rsidP="00F16939">
      <w:pPr>
        <w:ind w:left="720"/>
      </w:pPr>
      <w:r>
        <w:t>In order to consider the model to be perfect fit, we have to analyze if the residuals form a white noise. If yes, it indicates no amount of significant information is left out.</w:t>
      </w:r>
    </w:p>
    <w:p w14:paraId="4A362F6E" w14:textId="77777777" w:rsidR="00F16939" w:rsidRDefault="00F16939" w:rsidP="00F16939">
      <w:pPr>
        <w:jc w:val="center"/>
      </w:pPr>
      <w:r w:rsidRPr="00BC535C">
        <w:rPr>
          <w:b/>
          <w:bCs/>
          <w:noProof/>
          <w:sz w:val="28"/>
          <w:szCs w:val="28"/>
        </w:rPr>
        <w:drawing>
          <wp:inline distT="0" distB="0" distL="0" distR="0" wp14:anchorId="41E7C37E" wp14:editId="7343A26B">
            <wp:extent cx="4043855" cy="3052765"/>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39"/>
                    <a:stretch>
                      <a:fillRect/>
                    </a:stretch>
                  </pic:blipFill>
                  <pic:spPr>
                    <a:xfrm>
                      <a:off x="0" y="0"/>
                      <a:ext cx="4052848" cy="3059554"/>
                    </a:xfrm>
                    <a:prstGeom prst="rect">
                      <a:avLst/>
                    </a:prstGeom>
                  </pic:spPr>
                </pic:pic>
              </a:graphicData>
            </a:graphic>
          </wp:inline>
        </w:drawing>
      </w:r>
    </w:p>
    <w:p w14:paraId="1BC66488" w14:textId="623FA0CA" w:rsidR="00F16939" w:rsidRDefault="00FD2B64" w:rsidP="00F16939">
      <w:pPr>
        <w:jc w:val="center"/>
      </w:pPr>
      <w:r w:rsidRPr="00FD2B64">
        <w:rPr>
          <w:rFonts w:cstheme="minorHAnsi"/>
          <w:b/>
          <w:bCs/>
        </w:rPr>
        <w:t xml:space="preserve">Fig. </w:t>
      </w:r>
      <w:r>
        <w:rPr>
          <w:rFonts w:cstheme="minorHAnsi"/>
          <w:b/>
          <w:bCs/>
        </w:rPr>
        <w:t>25</w:t>
      </w:r>
      <w:r w:rsidR="00F16939">
        <w:t>:</w:t>
      </w:r>
      <w:r w:rsidR="00F16939" w:rsidRPr="00DC57B2">
        <w:t xml:space="preserve"> </w:t>
      </w:r>
      <w:r w:rsidR="00F16939">
        <w:t>Residual Diagnostics for the Airline Series Using a BSM</w:t>
      </w:r>
    </w:p>
    <w:p w14:paraId="250B7985" w14:textId="5214CA70" w:rsidR="00F16939" w:rsidRDefault="00F16939" w:rsidP="00F16939">
      <w:pPr>
        <w:ind w:left="720"/>
      </w:pPr>
      <w:r>
        <w:t>The residual histogram and the Q-Q plot show there is a small deviation from the normality of the residual distribution</w:t>
      </w:r>
      <w:proofErr w:type="gramStart"/>
      <w:r>
        <w:t>. .</w:t>
      </w:r>
      <w:proofErr w:type="gramEnd"/>
      <w:r>
        <w:t xml:space="preserve"> The sample correlation plots, the autocorrelation function (ACF) and </w:t>
      </w:r>
      <w:r>
        <w:lastRenderedPageBreak/>
        <w:t>the partial autocorrelation function (PACF), also do not show any significant violations of the whiteness of the residuals.</w:t>
      </w:r>
    </w:p>
    <w:p w14:paraId="44419B10" w14:textId="77777777" w:rsidR="00F16939" w:rsidRDefault="00F16939" w:rsidP="00F16939">
      <w:pPr>
        <w:jc w:val="center"/>
      </w:pPr>
      <w:r w:rsidRPr="00DC57B2">
        <w:rPr>
          <w:noProof/>
        </w:rPr>
        <w:drawing>
          <wp:inline distT="0" distB="0" distL="0" distR="0" wp14:anchorId="04BAE76C" wp14:editId="114CDA27">
            <wp:extent cx="2807288" cy="2120462"/>
            <wp:effectExtent l="0" t="0" r="0" b="635"/>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40"/>
                    <a:stretch>
                      <a:fillRect/>
                    </a:stretch>
                  </pic:blipFill>
                  <pic:spPr>
                    <a:xfrm>
                      <a:off x="0" y="0"/>
                      <a:ext cx="2840107" cy="2145251"/>
                    </a:xfrm>
                    <a:prstGeom prst="rect">
                      <a:avLst/>
                    </a:prstGeom>
                  </pic:spPr>
                </pic:pic>
              </a:graphicData>
            </a:graphic>
          </wp:inline>
        </w:drawing>
      </w:r>
      <w:r w:rsidRPr="00441587">
        <w:rPr>
          <w:noProof/>
        </w:rPr>
        <w:drawing>
          <wp:inline distT="0" distB="0" distL="0" distR="0" wp14:anchorId="4C59BB52" wp14:editId="297418A0">
            <wp:extent cx="2735661" cy="2061099"/>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41"/>
                    <a:stretch>
                      <a:fillRect/>
                    </a:stretch>
                  </pic:blipFill>
                  <pic:spPr>
                    <a:xfrm>
                      <a:off x="0" y="0"/>
                      <a:ext cx="2765299" cy="2083429"/>
                    </a:xfrm>
                    <a:prstGeom prst="rect">
                      <a:avLst/>
                    </a:prstGeom>
                  </pic:spPr>
                </pic:pic>
              </a:graphicData>
            </a:graphic>
          </wp:inline>
        </w:drawing>
      </w:r>
    </w:p>
    <w:p w14:paraId="23E6940C" w14:textId="4212B1E6" w:rsidR="00F16939" w:rsidRDefault="00FD2B64" w:rsidP="00F16939">
      <w:pPr>
        <w:jc w:val="center"/>
      </w:pPr>
      <w:r w:rsidRPr="00FD2B64">
        <w:rPr>
          <w:rFonts w:cstheme="minorHAnsi"/>
          <w:b/>
          <w:bCs/>
        </w:rPr>
        <w:t xml:space="preserve">Fig. </w:t>
      </w:r>
      <w:r>
        <w:rPr>
          <w:rFonts w:cstheme="minorHAnsi"/>
          <w:b/>
          <w:bCs/>
        </w:rPr>
        <w:t>26</w:t>
      </w:r>
      <w:r w:rsidRPr="00FD2B64">
        <w:rPr>
          <w:rFonts w:cstheme="minorHAnsi"/>
        </w:rPr>
        <w:t>:</w:t>
      </w:r>
      <w:r>
        <w:rPr>
          <w:b/>
          <w:bCs/>
          <w:color w:val="000000" w:themeColor="text1"/>
          <w:sz w:val="20"/>
          <w:szCs w:val="20"/>
        </w:rPr>
        <w:t xml:space="preserve"> </w:t>
      </w:r>
      <w:r w:rsidR="00F16939">
        <w:t>Residual test for white noise</w:t>
      </w:r>
    </w:p>
    <w:p w14:paraId="5FCA6507" w14:textId="77777777" w:rsidR="00F16939" w:rsidRDefault="00F16939" w:rsidP="00F16939">
      <w:pPr>
        <w:ind w:left="720"/>
        <w:jc w:val="both"/>
      </w:pPr>
      <w:r>
        <w:t>However, the residuals do not have constant variation in the recent years and also based on p-test, we fail to accept that the residuals form a white noise within 95% confidence interval. Therefore, on the whole some of the adequate data is being missed out.</w:t>
      </w:r>
    </w:p>
    <w:p w14:paraId="7292A11F" w14:textId="77777777" w:rsidR="00F16939" w:rsidRPr="00DC0108" w:rsidRDefault="00F16939" w:rsidP="00F16939">
      <w:pPr>
        <w:ind w:left="720"/>
        <w:rPr>
          <w:b/>
          <w:bCs/>
        </w:rPr>
      </w:pPr>
      <w:r w:rsidRPr="00DC0108">
        <w:rPr>
          <w:b/>
          <w:bCs/>
        </w:rPr>
        <w:t xml:space="preserve">Component Plots: </w:t>
      </w:r>
    </w:p>
    <w:p w14:paraId="7E3C0B75" w14:textId="77777777" w:rsidR="00F16939" w:rsidRDefault="00F16939" w:rsidP="00C3709C">
      <w:pPr>
        <w:ind w:left="720"/>
        <w:jc w:val="both"/>
      </w:pPr>
      <w:r>
        <w:t>Component plots show the filtered and smoothed estimates, respectively, of the cycle component in the model. The smoothed estimate appears smoother compared to the filtered estimate. This is always true because the filtered estimate of a component at time t is based on the observations prior to time t—that is, it uses measurements from the first observation up to the .t 1/</w:t>
      </w:r>
      <w:proofErr w:type="spellStart"/>
      <w:r>
        <w:t>th</w:t>
      </w:r>
      <w:proofErr w:type="spellEnd"/>
      <w:r>
        <w:t xml:space="preserve"> observation. On the other hand, the corresponding smoothed estimate uses all the available observations—that is, all the measurements from the first observation to the last. </w:t>
      </w:r>
    </w:p>
    <w:p w14:paraId="6090889B" w14:textId="77777777" w:rsidR="00F16939" w:rsidRDefault="00F16939" w:rsidP="00F16939"/>
    <w:p w14:paraId="23D57AF3" w14:textId="77777777" w:rsidR="00F16939" w:rsidRDefault="00F16939" w:rsidP="00F16939">
      <w:pPr>
        <w:jc w:val="center"/>
      </w:pPr>
      <w:r w:rsidRPr="00397800">
        <w:rPr>
          <w:noProof/>
        </w:rPr>
        <w:drawing>
          <wp:inline distT="0" distB="0" distL="0" distR="0" wp14:anchorId="65E171D0" wp14:editId="14D8218A">
            <wp:extent cx="3310759" cy="2502170"/>
            <wp:effectExtent l="0" t="0" r="4445"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2"/>
                    <a:stretch>
                      <a:fillRect/>
                    </a:stretch>
                  </pic:blipFill>
                  <pic:spPr>
                    <a:xfrm>
                      <a:off x="0" y="0"/>
                      <a:ext cx="3327296" cy="2514668"/>
                    </a:xfrm>
                    <a:prstGeom prst="rect">
                      <a:avLst/>
                    </a:prstGeom>
                  </pic:spPr>
                </pic:pic>
              </a:graphicData>
            </a:graphic>
          </wp:inline>
        </w:drawing>
      </w:r>
    </w:p>
    <w:p w14:paraId="4FDA918C" w14:textId="31784176" w:rsidR="00F16939" w:rsidRPr="00DC0108" w:rsidRDefault="00FD2B64" w:rsidP="00F16939">
      <w:pPr>
        <w:jc w:val="center"/>
      </w:pPr>
      <w:r w:rsidRPr="00FD2B64">
        <w:rPr>
          <w:rFonts w:cstheme="minorHAnsi"/>
          <w:b/>
          <w:bCs/>
        </w:rPr>
        <w:t xml:space="preserve">Fig. </w:t>
      </w:r>
      <w:r>
        <w:rPr>
          <w:rFonts w:cstheme="minorHAnsi"/>
          <w:b/>
          <w:bCs/>
        </w:rPr>
        <w:t>27</w:t>
      </w:r>
      <w:r w:rsidRPr="00FD2B64">
        <w:rPr>
          <w:rFonts w:cstheme="minorHAnsi"/>
        </w:rPr>
        <w:t>:</w:t>
      </w:r>
      <w:r>
        <w:rPr>
          <w:b/>
          <w:bCs/>
          <w:color w:val="000000" w:themeColor="text1"/>
          <w:sz w:val="20"/>
          <w:szCs w:val="20"/>
        </w:rPr>
        <w:t xml:space="preserve"> </w:t>
      </w:r>
      <w:r w:rsidR="00F16939">
        <w:t>Smoothed Irregular components</w:t>
      </w:r>
    </w:p>
    <w:p w14:paraId="0F0E7676" w14:textId="77777777" w:rsidR="00F16939" w:rsidRDefault="00F16939" w:rsidP="00F16939">
      <w:pPr>
        <w:pStyle w:val="NoSpacing"/>
        <w:rPr>
          <w:rFonts w:ascii="Times New Roman" w:eastAsia="Times New Roman" w:hAnsi="Times New Roman" w:cs="Times New Roman"/>
          <w:sz w:val="24"/>
          <w:szCs w:val="24"/>
        </w:rPr>
      </w:pPr>
    </w:p>
    <w:p w14:paraId="38E35519" w14:textId="77777777" w:rsidR="00F16939" w:rsidRDefault="00F16939" w:rsidP="00F16939">
      <w:pPr>
        <w:pStyle w:val="NoSpacing"/>
        <w:jc w:val="center"/>
        <w:rPr>
          <w:rFonts w:ascii="Times New Roman" w:eastAsia="Times New Roman" w:hAnsi="Times New Roman" w:cs="Times New Roman"/>
          <w:sz w:val="24"/>
          <w:szCs w:val="24"/>
        </w:rPr>
      </w:pPr>
      <w:r w:rsidRPr="00397800">
        <w:rPr>
          <w:noProof/>
        </w:rPr>
        <w:drawing>
          <wp:inline distT="0" distB="0" distL="0" distR="0" wp14:anchorId="428B70F7" wp14:editId="3332D389">
            <wp:extent cx="3210213" cy="2420007"/>
            <wp:effectExtent l="0" t="0" r="3175" b="571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43"/>
                    <a:stretch>
                      <a:fillRect/>
                    </a:stretch>
                  </pic:blipFill>
                  <pic:spPr>
                    <a:xfrm>
                      <a:off x="0" y="0"/>
                      <a:ext cx="3255139" cy="2453874"/>
                    </a:xfrm>
                    <a:prstGeom prst="rect">
                      <a:avLst/>
                    </a:prstGeom>
                  </pic:spPr>
                </pic:pic>
              </a:graphicData>
            </a:graphic>
          </wp:inline>
        </w:drawing>
      </w:r>
      <w:r w:rsidRPr="00397800">
        <w:rPr>
          <w:noProof/>
        </w:rPr>
        <w:drawing>
          <wp:inline distT="0" distB="0" distL="0" distR="0" wp14:anchorId="25E25893" wp14:editId="62649A0D">
            <wp:extent cx="2758440" cy="2092996"/>
            <wp:effectExtent l="0" t="0" r="0" b="254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44"/>
                    <a:stretch>
                      <a:fillRect/>
                    </a:stretch>
                  </pic:blipFill>
                  <pic:spPr>
                    <a:xfrm>
                      <a:off x="0" y="0"/>
                      <a:ext cx="2791245" cy="2117887"/>
                    </a:xfrm>
                    <a:prstGeom prst="rect">
                      <a:avLst/>
                    </a:prstGeom>
                  </pic:spPr>
                </pic:pic>
              </a:graphicData>
            </a:graphic>
          </wp:inline>
        </w:drawing>
      </w:r>
    </w:p>
    <w:p w14:paraId="529B9DAE" w14:textId="111CED99" w:rsidR="00F16939" w:rsidRDefault="00FD2B64" w:rsidP="00FD2B64">
      <w:pPr>
        <w:pStyle w:val="NoSpacing"/>
        <w:jc w:val="center"/>
        <w:rPr>
          <w:rFonts w:ascii="Times New Roman" w:eastAsia="Times New Roman" w:hAnsi="Times New Roman" w:cs="Times New Roman"/>
          <w:sz w:val="24"/>
          <w:szCs w:val="24"/>
        </w:rPr>
      </w:pPr>
      <w:r w:rsidRPr="00FD2B64">
        <w:rPr>
          <w:rFonts w:cstheme="minorHAnsi"/>
          <w:b/>
          <w:bCs/>
        </w:rPr>
        <w:t xml:space="preserve">Fig. </w:t>
      </w:r>
      <w:r>
        <w:rPr>
          <w:rFonts w:cstheme="minorHAnsi"/>
          <w:b/>
          <w:bCs/>
        </w:rPr>
        <w:t>28</w:t>
      </w:r>
      <w:r w:rsidR="00F16939">
        <w:rPr>
          <w:rFonts w:ascii="Times New Roman" w:eastAsia="Times New Roman" w:hAnsi="Times New Roman" w:cs="Times New Roman"/>
          <w:sz w:val="24"/>
          <w:szCs w:val="24"/>
        </w:rPr>
        <w:t>: Smoothed level and Filtered level component</w:t>
      </w:r>
    </w:p>
    <w:p w14:paraId="1DD3B03F" w14:textId="77777777" w:rsidR="00FD2B64" w:rsidRPr="00FD2B64" w:rsidRDefault="00FD2B64" w:rsidP="00FD2B64">
      <w:pPr>
        <w:pStyle w:val="NoSpacing"/>
        <w:jc w:val="center"/>
        <w:rPr>
          <w:rFonts w:ascii="Times New Roman" w:eastAsia="Times New Roman" w:hAnsi="Times New Roman" w:cs="Times New Roman"/>
          <w:sz w:val="24"/>
          <w:szCs w:val="24"/>
        </w:rPr>
      </w:pPr>
    </w:p>
    <w:p w14:paraId="36FD057C" w14:textId="77777777" w:rsidR="00F16939" w:rsidRDefault="00F16939" w:rsidP="00F16939">
      <w:pPr>
        <w:ind w:left="720"/>
      </w:pPr>
      <w:r>
        <w:t>The below model shows the forecast of JNJ stock for 4 years based on the data before the year 2014.</w:t>
      </w:r>
    </w:p>
    <w:p w14:paraId="23C847C1" w14:textId="77777777" w:rsidR="00F16939" w:rsidRDefault="00F16939" w:rsidP="00F16939">
      <w:pPr>
        <w:jc w:val="center"/>
      </w:pPr>
      <w:r w:rsidRPr="00397800">
        <w:rPr>
          <w:noProof/>
        </w:rPr>
        <w:drawing>
          <wp:inline distT="0" distB="0" distL="0" distR="0" wp14:anchorId="20A12D34" wp14:editId="624FF76F">
            <wp:extent cx="3168868" cy="2376650"/>
            <wp:effectExtent l="0" t="0" r="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45"/>
                    <a:stretch>
                      <a:fillRect/>
                    </a:stretch>
                  </pic:blipFill>
                  <pic:spPr>
                    <a:xfrm>
                      <a:off x="0" y="0"/>
                      <a:ext cx="3211605" cy="2408702"/>
                    </a:xfrm>
                    <a:prstGeom prst="rect">
                      <a:avLst/>
                    </a:prstGeom>
                  </pic:spPr>
                </pic:pic>
              </a:graphicData>
            </a:graphic>
          </wp:inline>
        </w:drawing>
      </w:r>
    </w:p>
    <w:p w14:paraId="1977BBA0" w14:textId="5C889B6A" w:rsidR="00F16939" w:rsidRDefault="00FD2B64" w:rsidP="00FD2B64">
      <w:pPr>
        <w:jc w:val="center"/>
      </w:pPr>
      <w:r w:rsidRPr="00FD2B64">
        <w:rPr>
          <w:rFonts w:cstheme="minorHAnsi"/>
          <w:b/>
          <w:bCs/>
        </w:rPr>
        <w:t xml:space="preserve">Fig. </w:t>
      </w:r>
      <w:r>
        <w:rPr>
          <w:rFonts w:cstheme="minorHAnsi"/>
          <w:b/>
          <w:bCs/>
        </w:rPr>
        <w:t>29</w:t>
      </w:r>
      <w:r w:rsidR="00F16939">
        <w:t>: Forecast of JNJ</w:t>
      </w:r>
    </w:p>
    <w:p w14:paraId="2165B854" w14:textId="77777777" w:rsidR="00F16939" w:rsidRDefault="00F16939" w:rsidP="00F16939">
      <w:r w:rsidRPr="00397800">
        <w:rPr>
          <w:noProof/>
        </w:rPr>
        <w:lastRenderedPageBreak/>
        <w:drawing>
          <wp:inline distT="0" distB="0" distL="0" distR="0" wp14:anchorId="30D44B78" wp14:editId="5B6014E2">
            <wp:extent cx="2853559" cy="2156631"/>
            <wp:effectExtent l="0" t="0" r="1905"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pic:nvPicPr>
                  <pic:blipFill>
                    <a:blip r:embed="rId46"/>
                    <a:stretch>
                      <a:fillRect/>
                    </a:stretch>
                  </pic:blipFill>
                  <pic:spPr>
                    <a:xfrm>
                      <a:off x="0" y="0"/>
                      <a:ext cx="2853559" cy="2156631"/>
                    </a:xfrm>
                    <a:prstGeom prst="rect">
                      <a:avLst/>
                    </a:prstGeom>
                  </pic:spPr>
                </pic:pic>
              </a:graphicData>
            </a:graphic>
          </wp:inline>
        </w:drawing>
      </w:r>
      <w:r w:rsidRPr="007E0F5F">
        <w:t xml:space="preserve"> </w:t>
      </w:r>
      <w:r w:rsidRPr="00397800">
        <w:rPr>
          <w:noProof/>
        </w:rPr>
        <w:drawing>
          <wp:inline distT="0" distB="0" distL="0" distR="0" wp14:anchorId="100DF739" wp14:editId="02D20660">
            <wp:extent cx="2773956" cy="2105660"/>
            <wp:effectExtent l="0" t="0" r="7620" b="889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47"/>
                    <a:stretch>
                      <a:fillRect/>
                    </a:stretch>
                  </pic:blipFill>
                  <pic:spPr>
                    <a:xfrm>
                      <a:off x="0" y="0"/>
                      <a:ext cx="2838435" cy="2154605"/>
                    </a:xfrm>
                    <a:prstGeom prst="rect">
                      <a:avLst/>
                    </a:prstGeom>
                  </pic:spPr>
                </pic:pic>
              </a:graphicData>
            </a:graphic>
          </wp:inline>
        </w:drawing>
      </w:r>
    </w:p>
    <w:p w14:paraId="565D21C4" w14:textId="688DCB1A" w:rsidR="00F16939" w:rsidRDefault="00FD2B64" w:rsidP="00F16939">
      <w:pPr>
        <w:ind w:firstLine="720"/>
      </w:pPr>
      <w:r w:rsidRPr="00FD2B64">
        <w:rPr>
          <w:rFonts w:cstheme="minorHAnsi"/>
          <w:b/>
          <w:bCs/>
        </w:rPr>
        <w:t xml:space="preserve">Fig. </w:t>
      </w:r>
      <w:r>
        <w:rPr>
          <w:rFonts w:cstheme="minorHAnsi"/>
          <w:b/>
          <w:bCs/>
        </w:rPr>
        <w:t>30</w:t>
      </w:r>
      <w:r w:rsidRPr="00FD2B64">
        <w:rPr>
          <w:rFonts w:cstheme="minorHAnsi"/>
        </w:rPr>
        <w:t>:</w:t>
      </w:r>
      <w:r>
        <w:rPr>
          <w:b/>
          <w:bCs/>
          <w:color w:val="000000" w:themeColor="text1"/>
          <w:sz w:val="20"/>
          <w:szCs w:val="20"/>
        </w:rPr>
        <w:t xml:space="preserve"> </w:t>
      </w:r>
      <w:r w:rsidR="00F16939">
        <w:t>Smoothed Trend and Sum of smoothed Trend and Cycles for JNJ</w:t>
      </w:r>
    </w:p>
    <w:p w14:paraId="4DE53F55" w14:textId="7FBF0833" w:rsidR="00F16939" w:rsidRDefault="00F16939" w:rsidP="00FD2B64">
      <w:pPr>
        <w:jc w:val="both"/>
      </w:pPr>
      <w:r>
        <w:t>In terms of percent error, the UCM models were accurate for stocks that did not experience large increases in value, and inaccurate in stocks that saw large increases in value. This is summarized in the table below. As you can see, the UCM predicted results over-estimated the performance of the poor performing stocks and under-estimated the performance of the good-performing stocks. The predicted returns were more conservative in general, but these results may lead an investor into poor-investments.</w:t>
      </w:r>
    </w:p>
    <w:p w14:paraId="5EAA77E6" w14:textId="77777777" w:rsidR="00FD2B64" w:rsidRDefault="00FD2B64" w:rsidP="00F16939"/>
    <w:p w14:paraId="6EBB85A1" w14:textId="77777777" w:rsidR="00F16939" w:rsidRDefault="00F16939" w:rsidP="00F16939">
      <w:pPr>
        <w:pStyle w:val="NoSpacing"/>
        <w:jc w:val="center"/>
      </w:pPr>
      <w:r w:rsidRPr="005C470E">
        <w:rPr>
          <w:noProof/>
        </w:rPr>
        <w:drawing>
          <wp:inline distT="0" distB="0" distL="0" distR="0" wp14:anchorId="4E4B3AFC" wp14:editId="3C9D9817">
            <wp:extent cx="4140449" cy="2218121"/>
            <wp:effectExtent l="12700" t="12700" r="1270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3998" cy="2236094"/>
                    </a:xfrm>
                    <a:prstGeom prst="rect">
                      <a:avLst/>
                    </a:prstGeom>
                    <a:noFill/>
                    <a:ln>
                      <a:solidFill>
                        <a:schemeClr val="tx1"/>
                      </a:solidFill>
                    </a:ln>
                  </pic:spPr>
                </pic:pic>
              </a:graphicData>
            </a:graphic>
          </wp:inline>
        </w:drawing>
      </w:r>
    </w:p>
    <w:p w14:paraId="2B0264F4" w14:textId="31C2F357" w:rsidR="00F16939" w:rsidRPr="005C470E" w:rsidRDefault="00FD2B64" w:rsidP="00F16939">
      <w:pPr>
        <w:pStyle w:val="NoSpacing"/>
        <w:jc w:val="center"/>
        <w:rPr>
          <w:rFonts w:eastAsia="Times New Roman" w:cstheme="minorHAnsi"/>
          <w:sz w:val="24"/>
          <w:szCs w:val="24"/>
        </w:rPr>
      </w:pPr>
      <w:r>
        <w:rPr>
          <w:b/>
          <w:bCs/>
          <w:noProof/>
        </w:rPr>
        <w:t xml:space="preserve">Table </w:t>
      </w:r>
      <w:r>
        <w:rPr>
          <w:b/>
          <w:bCs/>
          <w:noProof/>
        </w:rPr>
        <w:t>1</w:t>
      </w:r>
      <w:r w:rsidR="00F16939">
        <w:rPr>
          <w:rFonts w:eastAsia="Times New Roman" w:cstheme="minorHAnsi"/>
          <w:b/>
          <w:bCs/>
          <w:sz w:val="24"/>
          <w:szCs w:val="24"/>
        </w:rPr>
        <w:t xml:space="preserve">: </w:t>
      </w:r>
      <w:r w:rsidR="00F16939">
        <w:rPr>
          <w:rFonts w:eastAsia="Times New Roman" w:cstheme="minorHAnsi"/>
          <w:sz w:val="24"/>
          <w:szCs w:val="24"/>
        </w:rPr>
        <w:t>UCM Prediction Results</w:t>
      </w:r>
    </w:p>
    <w:p w14:paraId="15E7BB09" w14:textId="77777777" w:rsidR="00F16939" w:rsidRPr="00571F28" w:rsidRDefault="00F16939" w:rsidP="00F16939">
      <w:pPr>
        <w:pStyle w:val="NoSpacing"/>
        <w:ind w:left="360"/>
        <w:rPr>
          <w:b/>
          <w:bCs/>
          <w:sz w:val="24"/>
          <w:szCs w:val="24"/>
        </w:rPr>
      </w:pPr>
    </w:p>
    <w:p w14:paraId="75FF0C4D" w14:textId="77777777" w:rsidR="00F16939" w:rsidRDefault="00F16939" w:rsidP="00F16939">
      <w:pPr>
        <w:pStyle w:val="NoSpacing"/>
        <w:numPr>
          <w:ilvl w:val="0"/>
          <w:numId w:val="2"/>
        </w:numPr>
        <w:rPr>
          <w:b/>
          <w:bCs/>
          <w:sz w:val="28"/>
          <w:szCs w:val="28"/>
        </w:rPr>
      </w:pPr>
      <w:r w:rsidRPr="00465D36">
        <w:rPr>
          <w:b/>
          <w:bCs/>
          <w:sz w:val="28"/>
          <w:szCs w:val="28"/>
        </w:rPr>
        <w:t>Portfolio Analysis</w:t>
      </w:r>
    </w:p>
    <w:p w14:paraId="5487E37A" w14:textId="77777777" w:rsidR="00F16939" w:rsidRDefault="00F16939" w:rsidP="00F16939">
      <w:pPr>
        <w:pStyle w:val="NoSpacing"/>
        <w:ind w:left="72"/>
      </w:pPr>
    </w:p>
    <w:p w14:paraId="46F3FA41" w14:textId="04E07C8F" w:rsidR="00F16939" w:rsidRDefault="00F16939" w:rsidP="00C3709C">
      <w:pPr>
        <w:pStyle w:val="NoSpacing"/>
        <w:ind w:left="72"/>
        <w:jc w:val="both"/>
      </w:pPr>
      <w:r>
        <w:t xml:space="preserve">To compare the customized portfolios, two diversified portfolios were created using the weightings of two different Fidelity Retirement Portfolios. These portfolios have a 30-year difference in target retirement date and are recreated by assigning different weights on specific ETFs to reflect the holdings of each respective portfolio. These are described below in Table </w:t>
      </w:r>
      <w:r>
        <w:rPr>
          <w:b/>
          <w:bCs/>
        </w:rPr>
        <w:t>XX</w:t>
      </w:r>
      <w:r>
        <w:t xml:space="preserve"> and will be referred to as Aggressive and Conservative.</w:t>
      </w:r>
    </w:p>
    <w:p w14:paraId="33171F6A" w14:textId="77777777" w:rsidR="00FD2B64" w:rsidRDefault="00FD2B64" w:rsidP="00F16939">
      <w:pPr>
        <w:pStyle w:val="NoSpacing"/>
        <w:ind w:left="72"/>
      </w:pPr>
    </w:p>
    <w:p w14:paraId="24267B04" w14:textId="77777777" w:rsidR="00F16939" w:rsidRDefault="00F16939" w:rsidP="00F16939">
      <w:pPr>
        <w:pStyle w:val="NoSpacing"/>
        <w:ind w:left="72"/>
      </w:pPr>
    </w:p>
    <w:tbl>
      <w:tblPr>
        <w:tblW w:w="4883" w:type="dxa"/>
        <w:jc w:val="center"/>
        <w:tblLook w:val="04A0" w:firstRow="1" w:lastRow="0" w:firstColumn="1" w:lastColumn="0" w:noHBand="0" w:noVBand="1"/>
      </w:tblPr>
      <w:tblGrid>
        <w:gridCol w:w="1423"/>
        <w:gridCol w:w="766"/>
        <w:gridCol w:w="1219"/>
        <w:gridCol w:w="1475"/>
      </w:tblGrid>
      <w:tr w:rsidR="00F16939" w:rsidRPr="00480C83" w14:paraId="79B71B18" w14:textId="77777777" w:rsidTr="00FD2B64">
        <w:trPr>
          <w:trHeight w:val="300"/>
          <w:jc w:val="center"/>
        </w:trPr>
        <w:tc>
          <w:tcPr>
            <w:tcW w:w="4883" w:type="dxa"/>
            <w:gridSpan w:val="4"/>
            <w:tcBorders>
              <w:top w:val="single" w:sz="8" w:space="0" w:color="auto"/>
              <w:left w:val="single" w:sz="8" w:space="0" w:color="auto"/>
              <w:bottom w:val="nil"/>
              <w:right w:val="single" w:sz="8" w:space="0" w:color="000000"/>
            </w:tcBorders>
            <w:shd w:val="clear" w:color="000000" w:fill="DDEBF7"/>
            <w:noWrap/>
            <w:vAlign w:val="bottom"/>
            <w:hideMark/>
          </w:tcPr>
          <w:p w14:paraId="734A0538" w14:textId="77777777" w:rsidR="00F16939" w:rsidRPr="00480C83" w:rsidRDefault="00F16939" w:rsidP="008F7C2F">
            <w:pPr>
              <w:spacing w:after="0" w:line="240" w:lineRule="auto"/>
              <w:jc w:val="center"/>
              <w:rPr>
                <w:rFonts w:ascii="Calibri" w:eastAsia="Times New Roman" w:hAnsi="Calibri" w:cs="Calibri"/>
                <w:b/>
                <w:bCs/>
                <w:color w:val="000000"/>
              </w:rPr>
            </w:pPr>
            <w:r w:rsidRPr="00480C83">
              <w:rPr>
                <w:rFonts w:ascii="Calibri" w:eastAsia="Times New Roman" w:hAnsi="Calibri" w:cs="Calibri"/>
                <w:b/>
                <w:bCs/>
                <w:color w:val="000000"/>
              </w:rPr>
              <w:lastRenderedPageBreak/>
              <w:t>Diversified Portfolio Composition</w:t>
            </w:r>
          </w:p>
        </w:tc>
      </w:tr>
      <w:tr w:rsidR="00F16939" w:rsidRPr="00480C83" w14:paraId="5B4FC369" w14:textId="77777777" w:rsidTr="00FD2B64">
        <w:trPr>
          <w:trHeight w:val="300"/>
          <w:jc w:val="center"/>
        </w:trPr>
        <w:tc>
          <w:tcPr>
            <w:tcW w:w="2189" w:type="dxa"/>
            <w:gridSpan w:val="2"/>
            <w:tcBorders>
              <w:top w:val="single" w:sz="8" w:space="0" w:color="auto"/>
              <w:left w:val="single" w:sz="8" w:space="0" w:color="auto"/>
              <w:bottom w:val="single" w:sz="8" w:space="0" w:color="auto"/>
              <w:right w:val="single" w:sz="4" w:space="0" w:color="000000"/>
            </w:tcBorders>
            <w:shd w:val="clear" w:color="000000" w:fill="D9D9D9"/>
            <w:noWrap/>
            <w:vAlign w:val="bottom"/>
            <w:hideMark/>
          </w:tcPr>
          <w:p w14:paraId="00975B56" w14:textId="77777777" w:rsidR="00F16939" w:rsidRPr="00480C83" w:rsidRDefault="00F16939" w:rsidP="008F7C2F">
            <w:pPr>
              <w:spacing w:after="0" w:line="240" w:lineRule="auto"/>
              <w:jc w:val="center"/>
              <w:rPr>
                <w:rFonts w:ascii="Calibri" w:eastAsia="Times New Roman" w:hAnsi="Calibri" w:cs="Calibri"/>
                <w:b/>
                <w:bCs/>
                <w:color w:val="000000"/>
              </w:rPr>
            </w:pPr>
            <w:r w:rsidRPr="00480C83">
              <w:rPr>
                <w:rFonts w:ascii="Calibri" w:eastAsia="Times New Roman" w:hAnsi="Calibri" w:cs="Calibri"/>
                <w:b/>
                <w:bCs/>
                <w:color w:val="000000"/>
              </w:rPr>
              <w:t>ETF Information</w:t>
            </w:r>
          </w:p>
        </w:tc>
        <w:tc>
          <w:tcPr>
            <w:tcW w:w="2694" w:type="dxa"/>
            <w:gridSpan w:val="2"/>
            <w:tcBorders>
              <w:top w:val="single" w:sz="8" w:space="0" w:color="auto"/>
              <w:left w:val="nil"/>
              <w:bottom w:val="single" w:sz="8" w:space="0" w:color="auto"/>
              <w:right w:val="single" w:sz="8" w:space="0" w:color="000000"/>
            </w:tcBorders>
            <w:shd w:val="clear" w:color="000000" w:fill="D9D9D9"/>
            <w:noWrap/>
            <w:vAlign w:val="bottom"/>
            <w:hideMark/>
          </w:tcPr>
          <w:p w14:paraId="4997B035" w14:textId="77777777" w:rsidR="00F16939" w:rsidRPr="00480C83" w:rsidRDefault="00F16939" w:rsidP="008F7C2F">
            <w:pPr>
              <w:spacing w:after="0" w:line="240" w:lineRule="auto"/>
              <w:jc w:val="center"/>
              <w:rPr>
                <w:rFonts w:ascii="Calibri" w:eastAsia="Times New Roman" w:hAnsi="Calibri" w:cs="Calibri"/>
                <w:b/>
                <w:bCs/>
                <w:color w:val="000000"/>
              </w:rPr>
            </w:pPr>
            <w:proofErr w:type="spellStart"/>
            <w:r w:rsidRPr="00480C83">
              <w:rPr>
                <w:rFonts w:ascii="Calibri" w:eastAsia="Times New Roman" w:hAnsi="Calibri" w:cs="Calibri"/>
                <w:b/>
                <w:bCs/>
                <w:color w:val="000000"/>
              </w:rPr>
              <w:t>Porfolio</w:t>
            </w:r>
            <w:proofErr w:type="spellEnd"/>
            <w:r w:rsidRPr="00480C83">
              <w:rPr>
                <w:rFonts w:ascii="Calibri" w:eastAsia="Times New Roman" w:hAnsi="Calibri" w:cs="Calibri"/>
                <w:b/>
                <w:bCs/>
                <w:color w:val="000000"/>
              </w:rPr>
              <w:t xml:space="preserve"> Weighting</w:t>
            </w:r>
          </w:p>
        </w:tc>
      </w:tr>
      <w:tr w:rsidR="00F16939" w:rsidRPr="00480C83" w14:paraId="1059844C" w14:textId="77777777" w:rsidTr="00FD2B64">
        <w:trPr>
          <w:trHeight w:val="300"/>
          <w:jc w:val="center"/>
        </w:trPr>
        <w:tc>
          <w:tcPr>
            <w:tcW w:w="1423" w:type="dxa"/>
            <w:tcBorders>
              <w:top w:val="nil"/>
              <w:left w:val="single" w:sz="8" w:space="0" w:color="auto"/>
              <w:bottom w:val="single" w:sz="8" w:space="0" w:color="auto"/>
              <w:right w:val="nil"/>
            </w:tcBorders>
            <w:shd w:val="clear" w:color="000000" w:fill="F2F2F2"/>
            <w:noWrap/>
            <w:vAlign w:val="bottom"/>
            <w:hideMark/>
          </w:tcPr>
          <w:p w14:paraId="1E087680" w14:textId="77777777" w:rsidR="00F16939" w:rsidRPr="00480C83" w:rsidRDefault="00F16939" w:rsidP="008F7C2F">
            <w:pPr>
              <w:spacing w:after="0" w:line="240" w:lineRule="auto"/>
              <w:rPr>
                <w:rFonts w:ascii="Calibri" w:eastAsia="Times New Roman" w:hAnsi="Calibri" w:cs="Calibri"/>
                <w:b/>
                <w:bCs/>
                <w:color w:val="000000"/>
              </w:rPr>
            </w:pPr>
            <w:r w:rsidRPr="00480C83">
              <w:rPr>
                <w:rFonts w:ascii="Calibri" w:eastAsia="Times New Roman" w:hAnsi="Calibri" w:cs="Calibri"/>
                <w:b/>
                <w:bCs/>
                <w:color w:val="000000"/>
              </w:rPr>
              <w:t>Description</w:t>
            </w:r>
          </w:p>
        </w:tc>
        <w:tc>
          <w:tcPr>
            <w:tcW w:w="766" w:type="dxa"/>
            <w:tcBorders>
              <w:top w:val="nil"/>
              <w:left w:val="nil"/>
              <w:bottom w:val="single" w:sz="8" w:space="0" w:color="auto"/>
              <w:right w:val="single" w:sz="4" w:space="0" w:color="auto"/>
            </w:tcBorders>
            <w:shd w:val="clear" w:color="000000" w:fill="F2F2F2"/>
            <w:noWrap/>
            <w:vAlign w:val="bottom"/>
            <w:hideMark/>
          </w:tcPr>
          <w:p w14:paraId="45B6E0CB" w14:textId="77777777" w:rsidR="00F16939" w:rsidRPr="00480C83" w:rsidRDefault="00F16939" w:rsidP="008F7C2F">
            <w:pPr>
              <w:spacing w:after="0" w:line="240" w:lineRule="auto"/>
              <w:rPr>
                <w:rFonts w:ascii="Calibri" w:eastAsia="Times New Roman" w:hAnsi="Calibri" w:cs="Calibri"/>
                <w:b/>
                <w:bCs/>
                <w:color w:val="000000"/>
              </w:rPr>
            </w:pPr>
            <w:r w:rsidRPr="00480C83">
              <w:rPr>
                <w:rFonts w:ascii="Calibri" w:eastAsia="Times New Roman" w:hAnsi="Calibri" w:cs="Calibri"/>
                <w:b/>
                <w:bCs/>
                <w:color w:val="000000"/>
              </w:rPr>
              <w:t>Ticker</w:t>
            </w:r>
          </w:p>
        </w:tc>
        <w:tc>
          <w:tcPr>
            <w:tcW w:w="1219" w:type="dxa"/>
            <w:tcBorders>
              <w:top w:val="nil"/>
              <w:left w:val="nil"/>
              <w:bottom w:val="single" w:sz="8" w:space="0" w:color="auto"/>
              <w:right w:val="nil"/>
            </w:tcBorders>
            <w:shd w:val="clear" w:color="000000" w:fill="F2F2F2"/>
            <w:noWrap/>
            <w:vAlign w:val="bottom"/>
            <w:hideMark/>
          </w:tcPr>
          <w:p w14:paraId="13DAB2DA" w14:textId="77777777" w:rsidR="00F16939" w:rsidRPr="00480C83" w:rsidRDefault="00F16939" w:rsidP="008F7C2F">
            <w:pPr>
              <w:spacing w:after="0" w:line="240" w:lineRule="auto"/>
              <w:rPr>
                <w:rFonts w:ascii="Calibri" w:eastAsia="Times New Roman" w:hAnsi="Calibri" w:cs="Calibri"/>
                <w:b/>
                <w:bCs/>
                <w:color w:val="000000"/>
              </w:rPr>
            </w:pPr>
            <w:r w:rsidRPr="00480C83">
              <w:rPr>
                <w:rFonts w:ascii="Calibri" w:eastAsia="Times New Roman" w:hAnsi="Calibri" w:cs="Calibri"/>
                <w:b/>
                <w:bCs/>
                <w:color w:val="000000"/>
              </w:rPr>
              <w:t>Aggressive</w:t>
            </w:r>
          </w:p>
        </w:tc>
        <w:tc>
          <w:tcPr>
            <w:tcW w:w="1475" w:type="dxa"/>
            <w:tcBorders>
              <w:top w:val="nil"/>
              <w:left w:val="nil"/>
              <w:bottom w:val="single" w:sz="8" w:space="0" w:color="auto"/>
              <w:right w:val="single" w:sz="8" w:space="0" w:color="auto"/>
            </w:tcBorders>
            <w:shd w:val="clear" w:color="000000" w:fill="F2F2F2"/>
            <w:noWrap/>
            <w:vAlign w:val="bottom"/>
            <w:hideMark/>
          </w:tcPr>
          <w:p w14:paraId="480C0646" w14:textId="77777777" w:rsidR="00F16939" w:rsidRPr="00480C83" w:rsidRDefault="00F16939" w:rsidP="008F7C2F">
            <w:pPr>
              <w:spacing w:after="0" w:line="240" w:lineRule="auto"/>
              <w:rPr>
                <w:rFonts w:ascii="Calibri" w:eastAsia="Times New Roman" w:hAnsi="Calibri" w:cs="Calibri"/>
                <w:b/>
                <w:bCs/>
                <w:color w:val="000000"/>
              </w:rPr>
            </w:pPr>
            <w:r w:rsidRPr="00480C83">
              <w:rPr>
                <w:rFonts w:ascii="Calibri" w:eastAsia="Times New Roman" w:hAnsi="Calibri" w:cs="Calibri"/>
                <w:b/>
                <w:bCs/>
                <w:color w:val="000000"/>
              </w:rPr>
              <w:t>Conservative</w:t>
            </w:r>
          </w:p>
        </w:tc>
      </w:tr>
      <w:tr w:rsidR="00F16939" w:rsidRPr="00480C83" w14:paraId="2AD27BF9"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55351B6B"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Tech</w:t>
            </w:r>
          </w:p>
        </w:tc>
        <w:tc>
          <w:tcPr>
            <w:tcW w:w="766" w:type="dxa"/>
            <w:tcBorders>
              <w:top w:val="nil"/>
              <w:left w:val="nil"/>
              <w:bottom w:val="nil"/>
              <w:right w:val="single" w:sz="4" w:space="0" w:color="auto"/>
            </w:tcBorders>
            <w:shd w:val="clear" w:color="000000" w:fill="FFFFFF"/>
            <w:noWrap/>
            <w:vAlign w:val="bottom"/>
            <w:hideMark/>
          </w:tcPr>
          <w:p w14:paraId="7169C078"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VGT</w:t>
            </w:r>
          </w:p>
        </w:tc>
        <w:tc>
          <w:tcPr>
            <w:tcW w:w="1219" w:type="dxa"/>
            <w:tcBorders>
              <w:top w:val="nil"/>
              <w:left w:val="nil"/>
              <w:bottom w:val="nil"/>
              <w:right w:val="nil"/>
            </w:tcBorders>
            <w:shd w:val="clear" w:color="000000" w:fill="FFFFFF"/>
            <w:noWrap/>
            <w:vAlign w:val="bottom"/>
            <w:hideMark/>
          </w:tcPr>
          <w:p w14:paraId="0109AB51"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12%</w:t>
            </w:r>
          </w:p>
        </w:tc>
        <w:tc>
          <w:tcPr>
            <w:tcW w:w="1475" w:type="dxa"/>
            <w:tcBorders>
              <w:top w:val="nil"/>
              <w:left w:val="nil"/>
              <w:bottom w:val="nil"/>
              <w:right w:val="single" w:sz="8" w:space="0" w:color="auto"/>
            </w:tcBorders>
            <w:shd w:val="clear" w:color="000000" w:fill="FFFFFF"/>
            <w:noWrap/>
            <w:vAlign w:val="bottom"/>
            <w:hideMark/>
          </w:tcPr>
          <w:p w14:paraId="6AFDEF4E"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9%</w:t>
            </w:r>
          </w:p>
        </w:tc>
      </w:tr>
      <w:tr w:rsidR="00F16939" w:rsidRPr="00480C83" w14:paraId="790E3D09"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67EACF67"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Fin Serv</w:t>
            </w:r>
          </w:p>
        </w:tc>
        <w:tc>
          <w:tcPr>
            <w:tcW w:w="766" w:type="dxa"/>
            <w:tcBorders>
              <w:top w:val="nil"/>
              <w:left w:val="nil"/>
              <w:bottom w:val="nil"/>
              <w:right w:val="single" w:sz="4" w:space="0" w:color="auto"/>
            </w:tcBorders>
            <w:shd w:val="clear" w:color="000000" w:fill="FFFFFF"/>
            <w:noWrap/>
            <w:vAlign w:val="bottom"/>
            <w:hideMark/>
          </w:tcPr>
          <w:p w14:paraId="36239B5A"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XLF</w:t>
            </w:r>
          </w:p>
        </w:tc>
        <w:tc>
          <w:tcPr>
            <w:tcW w:w="1219" w:type="dxa"/>
            <w:tcBorders>
              <w:top w:val="nil"/>
              <w:left w:val="nil"/>
              <w:bottom w:val="nil"/>
              <w:right w:val="nil"/>
            </w:tcBorders>
            <w:shd w:val="clear" w:color="000000" w:fill="FFFFFF"/>
            <w:noWrap/>
            <w:vAlign w:val="bottom"/>
            <w:hideMark/>
          </w:tcPr>
          <w:p w14:paraId="0F0BABFB"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9%</w:t>
            </w:r>
          </w:p>
        </w:tc>
        <w:tc>
          <w:tcPr>
            <w:tcW w:w="1475" w:type="dxa"/>
            <w:tcBorders>
              <w:top w:val="nil"/>
              <w:left w:val="nil"/>
              <w:bottom w:val="nil"/>
              <w:right w:val="single" w:sz="8" w:space="0" w:color="auto"/>
            </w:tcBorders>
            <w:shd w:val="clear" w:color="000000" w:fill="FFFFFF"/>
            <w:noWrap/>
            <w:vAlign w:val="bottom"/>
            <w:hideMark/>
          </w:tcPr>
          <w:p w14:paraId="4DD17F52"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7%</w:t>
            </w:r>
          </w:p>
        </w:tc>
      </w:tr>
      <w:tr w:rsidR="00F16939" w:rsidRPr="00480C83" w14:paraId="2156C083"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324870B7"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Healthcare</w:t>
            </w:r>
          </w:p>
        </w:tc>
        <w:tc>
          <w:tcPr>
            <w:tcW w:w="766" w:type="dxa"/>
            <w:tcBorders>
              <w:top w:val="nil"/>
              <w:left w:val="nil"/>
              <w:bottom w:val="nil"/>
              <w:right w:val="single" w:sz="4" w:space="0" w:color="auto"/>
            </w:tcBorders>
            <w:shd w:val="clear" w:color="000000" w:fill="FFFFFF"/>
            <w:noWrap/>
            <w:vAlign w:val="bottom"/>
            <w:hideMark/>
          </w:tcPr>
          <w:p w14:paraId="2018EC6E"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XLV</w:t>
            </w:r>
          </w:p>
        </w:tc>
        <w:tc>
          <w:tcPr>
            <w:tcW w:w="1219" w:type="dxa"/>
            <w:tcBorders>
              <w:top w:val="nil"/>
              <w:left w:val="nil"/>
              <w:bottom w:val="nil"/>
              <w:right w:val="nil"/>
            </w:tcBorders>
            <w:shd w:val="clear" w:color="000000" w:fill="FFFFFF"/>
            <w:noWrap/>
            <w:vAlign w:val="bottom"/>
            <w:hideMark/>
          </w:tcPr>
          <w:p w14:paraId="77330A87"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6%</w:t>
            </w:r>
          </w:p>
        </w:tc>
        <w:tc>
          <w:tcPr>
            <w:tcW w:w="1475" w:type="dxa"/>
            <w:tcBorders>
              <w:top w:val="nil"/>
              <w:left w:val="nil"/>
              <w:bottom w:val="nil"/>
              <w:right w:val="single" w:sz="8" w:space="0" w:color="auto"/>
            </w:tcBorders>
            <w:shd w:val="clear" w:color="000000" w:fill="FFFFFF"/>
            <w:noWrap/>
            <w:vAlign w:val="bottom"/>
            <w:hideMark/>
          </w:tcPr>
          <w:p w14:paraId="7C27E3B0"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5%</w:t>
            </w:r>
          </w:p>
        </w:tc>
      </w:tr>
      <w:tr w:rsidR="00F16939" w:rsidRPr="00480C83" w14:paraId="7D357AF4"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182438E2"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Industrial</w:t>
            </w:r>
          </w:p>
        </w:tc>
        <w:tc>
          <w:tcPr>
            <w:tcW w:w="766" w:type="dxa"/>
            <w:tcBorders>
              <w:top w:val="nil"/>
              <w:left w:val="nil"/>
              <w:bottom w:val="nil"/>
              <w:right w:val="single" w:sz="4" w:space="0" w:color="auto"/>
            </w:tcBorders>
            <w:shd w:val="clear" w:color="000000" w:fill="FFFFFF"/>
            <w:noWrap/>
            <w:vAlign w:val="bottom"/>
            <w:hideMark/>
          </w:tcPr>
          <w:p w14:paraId="40A70108"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XLI</w:t>
            </w:r>
          </w:p>
        </w:tc>
        <w:tc>
          <w:tcPr>
            <w:tcW w:w="1219" w:type="dxa"/>
            <w:tcBorders>
              <w:top w:val="nil"/>
              <w:left w:val="nil"/>
              <w:bottom w:val="nil"/>
              <w:right w:val="nil"/>
            </w:tcBorders>
            <w:shd w:val="clear" w:color="000000" w:fill="FFFFFF"/>
            <w:noWrap/>
            <w:vAlign w:val="bottom"/>
            <w:hideMark/>
          </w:tcPr>
          <w:p w14:paraId="61DF5BF5"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6%</w:t>
            </w:r>
          </w:p>
        </w:tc>
        <w:tc>
          <w:tcPr>
            <w:tcW w:w="1475" w:type="dxa"/>
            <w:tcBorders>
              <w:top w:val="nil"/>
              <w:left w:val="nil"/>
              <w:bottom w:val="nil"/>
              <w:right w:val="single" w:sz="8" w:space="0" w:color="auto"/>
            </w:tcBorders>
            <w:shd w:val="clear" w:color="000000" w:fill="FFFFFF"/>
            <w:noWrap/>
            <w:vAlign w:val="bottom"/>
            <w:hideMark/>
          </w:tcPr>
          <w:p w14:paraId="50D7ADDB"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5%</w:t>
            </w:r>
          </w:p>
        </w:tc>
      </w:tr>
      <w:tr w:rsidR="00F16939" w:rsidRPr="00480C83" w14:paraId="56218139"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07BADF06"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Cons Cyclical</w:t>
            </w:r>
          </w:p>
        </w:tc>
        <w:tc>
          <w:tcPr>
            <w:tcW w:w="766" w:type="dxa"/>
            <w:tcBorders>
              <w:top w:val="nil"/>
              <w:left w:val="nil"/>
              <w:bottom w:val="nil"/>
              <w:right w:val="single" w:sz="4" w:space="0" w:color="auto"/>
            </w:tcBorders>
            <w:shd w:val="clear" w:color="000000" w:fill="FFFFFF"/>
            <w:noWrap/>
            <w:vAlign w:val="bottom"/>
            <w:hideMark/>
          </w:tcPr>
          <w:p w14:paraId="270AB0BD"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XLP</w:t>
            </w:r>
          </w:p>
        </w:tc>
        <w:tc>
          <w:tcPr>
            <w:tcW w:w="1219" w:type="dxa"/>
            <w:tcBorders>
              <w:top w:val="nil"/>
              <w:left w:val="nil"/>
              <w:bottom w:val="nil"/>
              <w:right w:val="nil"/>
            </w:tcBorders>
            <w:shd w:val="clear" w:color="000000" w:fill="FFFFFF"/>
            <w:noWrap/>
            <w:vAlign w:val="bottom"/>
            <w:hideMark/>
          </w:tcPr>
          <w:p w14:paraId="602B080B"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5%</w:t>
            </w:r>
          </w:p>
        </w:tc>
        <w:tc>
          <w:tcPr>
            <w:tcW w:w="1475" w:type="dxa"/>
            <w:tcBorders>
              <w:top w:val="nil"/>
              <w:left w:val="nil"/>
              <w:bottom w:val="nil"/>
              <w:right w:val="single" w:sz="8" w:space="0" w:color="auto"/>
            </w:tcBorders>
            <w:shd w:val="clear" w:color="000000" w:fill="FFFFFF"/>
            <w:noWrap/>
            <w:vAlign w:val="bottom"/>
            <w:hideMark/>
          </w:tcPr>
          <w:p w14:paraId="6DE06F7A"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5%</w:t>
            </w:r>
          </w:p>
        </w:tc>
      </w:tr>
      <w:tr w:rsidR="00F16939" w:rsidRPr="00480C83" w14:paraId="3F8D9BE6"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5E6742BE"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Real Estate</w:t>
            </w:r>
          </w:p>
        </w:tc>
        <w:tc>
          <w:tcPr>
            <w:tcW w:w="766" w:type="dxa"/>
            <w:tcBorders>
              <w:top w:val="nil"/>
              <w:left w:val="nil"/>
              <w:bottom w:val="nil"/>
              <w:right w:val="single" w:sz="4" w:space="0" w:color="auto"/>
            </w:tcBorders>
            <w:shd w:val="clear" w:color="000000" w:fill="FFFFFF"/>
            <w:noWrap/>
            <w:vAlign w:val="bottom"/>
            <w:hideMark/>
          </w:tcPr>
          <w:p w14:paraId="3A786776"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VNQ</w:t>
            </w:r>
          </w:p>
        </w:tc>
        <w:tc>
          <w:tcPr>
            <w:tcW w:w="1219" w:type="dxa"/>
            <w:tcBorders>
              <w:top w:val="nil"/>
              <w:left w:val="nil"/>
              <w:bottom w:val="nil"/>
              <w:right w:val="nil"/>
            </w:tcBorders>
            <w:shd w:val="clear" w:color="000000" w:fill="FFFFFF"/>
            <w:noWrap/>
            <w:vAlign w:val="bottom"/>
            <w:hideMark/>
          </w:tcPr>
          <w:p w14:paraId="3825FE0C"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5%</w:t>
            </w:r>
          </w:p>
        </w:tc>
        <w:tc>
          <w:tcPr>
            <w:tcW w:w="1475" w:type="dxa"/>
            <w:tcBorders>
              <w:top w:val="nil"/>
              <w:left w:val="nil"/>
              <w:bottom w:val="nil"/>
              <w:right w:val="single" w:sz="8" w:space="0" w:color="auto"/>
            </w:tcBorders>
            <w:shd w:val="clear" w:color="000000" w:fill="FFFFFF"/>
            <w:noWrap/>
            <w:vAlign w:val="bottom"/>
            <w:hideMark/>
          </w:tcPr>
          <w:p w14:paraId="248FE695"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4%</w:t>
            </w:r>
          </w:p>
        </w:tc>
      </w:tr>
      <w:tr w:rsidR="00F16939" w:rsidRPr="00480C83" w14:paraId="79353DA3"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36A2A21E"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Energy</w:t>
            </w:r>
          </w:p>
        </w:tc>
        <w:tc>
          <w:tcPr>
            <w:tcW w:w="766" w:type="dxa"/>
            <w:tcBorders>
              <w:top w:val="nil"/>
              <w:left w:val="nil"/>
              <w:bottom w:val="nil"/>
              <w:right w:val="single" w:sz="4" w:space="0" w:color="auto"/>
            </w:tcBorders>
            <w:shd w:val="clear" w:color="000000" w:fill="FFFFFF"/>
            <w:noWrap/>
            <w:vAlign w:val="bottom"/>
            <w:hideMark/>
          </w:tcPr>
          <w:p w14:paraId="18323164"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XLE</w:t>
            </w:r>
          </w:p>
        </w:tc>
        <w:tc>
          <w:tcPr>
            <w:tcW w:w="1219" w:type="dxa"/>
            <w:tcBorders>
              <w:top w:val="nil"/>
              <w:left w:val="nil"/>
              <w:bottom w:val="nil"/>
              <w:right w:val="nil"/>
            </w:tcBorders>
            <w:shd w:val="clear" w:color="000000" w:fill="FFFFFF"/>
            <w:noWrap/>
            <w:vAlign w:val="bottom"/>
            <w:hideMark/>
          </w:tcPr>
          <w:p w14:paraId="589D90A9"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5%</w:t>
            </w:r>
          </w:p>
        </w:tc>
        <w:tc>
          <w:tcPr>
            <w:tcW w:w="1475" w:type="dxa"/>
            <w:tcBorders>
              <w:top w:val="nil"/>
              <w:left w:val="nil"/>
              <w:bottom w:val="nil"/>
              <w:right w:val="single" w:sz="8" w:space="0" w:color="auto"/>
            </w:tcBorders>
            <w:shd w:val="clear" w:color="000000" w:fill="FFFFFF"/>
            <w:noWrap/>
            <w:vAlign w:val="bottom"/>
            <w:hideMark/>
          </w:tcPr>
          <w:p w14:paraId="2FC37A3D"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4%</w:t>
            </w:r>
          </w:p>
        </w:tc>
      </w:tr>
      <w:tr w:rsidR="00F16939" w:rsidRPr="00480C83" w14:paraId="53E54D21"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0A8AA15C"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Utilities</w:t>
            </w:r>
          </w:p>
        </w:tc>
        <w:tc>
          <w:tcPr>
            <w:tcW w:w="766" w:type="dxa"/>
            <w:tcBorders>
              <w:top w:val="nil"/>
              <w:left w:val="nil"/>
              <w:bottom w:val="nil"/>
              <w:right w:val="single" w:sz="4" w:space="0" w:color="auto"/>
            </w:tcBorders>
            <w:shd w:val="clear" w:color="000000" w:fill="FFFFFF"/>
            <w:noWrap/>
            <w:vAlign w:val="bottom"/>
            <w:hideMark/>
          </w:tcPr>
          <w:p w14:paraId="035D05BE"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XLU</w:t>
            </w:r>
          </w:p>
        </w:tc>
        <w:tc>
          <w:tcPr>
            <w:tcW w:w="1219" w:type="dxa"/>
            <w:tcBorders>
              <w:top w:val="nil"/>
              <w:left w:val="nil"/>
              <w:bottom w:val="nil"/>
              <w:right w:val="nil"/>
            </w:tcBorders>
            <w:shd w:val="clear" w:color="000000" w:fill="FFFFFF"/>
            <w:noWrap/>
            <w:vAlign w:val="bottom"/>
            <w:hideMark/>
          </w:tcPr>
          <w:p w14:paraId="22B1E9CC"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2%</w:t>
            </w:r>
          </w:p>
        </w:tc>
        <w:tc>
          <w:tcPr>
            <w:tcW w:w="1475" w:type="dxa"/>
            <w:tcBorders>
              <w:top w:val="nil"/>
              <w:left w:val="nil"/>
              <w:bottom w:val="nil"/>
              <w:right w:val="single" w:sz="8" w:space="0" w:color="auto"/>
            </w:tcBorders>
            <w:shd w:val="clear" w:color="000000" w:fill="FFFFFF"/>
            <w:noWrap/>
            <w:vAlign w:val="bottom"/>
            <w:hideMark/>
          </w:tcPr>
          <w:p w14:paraId="1E62EB30"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1%</w:t>
            </w:r>
          </w:p>
        </w:tc>
      </w:tr>
      <w:tr w:rsidR="00F16939" w:rsidRPr="00480C83" w14:paraId="42A9D221"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1ECCC9C6"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Non-US</w:t>
            </w:r>
          </w:p>
        </w:tc>
        <w:tc>
          <w:tcPr>
            <w:tcW w:w="766" w:type="dxa"/>
            <w:tcBorders>
              <w:top w:val="nil"/>
              <w:left w:val="nil"/>
              <w:bottom w:val="nil"/>
              <w:right w:val="single" w:sz="4" w:space="0" w:color="auto"/>
            </w:tcBorders>
            <w:shd w:val="clear" w:color="000000" w:fill="FFFFFF"/>
            <w:noWrap/>
            <w:vAlign w:val="bottom"/>
            <w:hideMark/>
          </w:tcPr>
          <w:p w14:paraId="31658227"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EEM</w:t>
            </w:r>
          </w:p>
        </w:tc>
        <w:tc>
          <w:tcPr>
            <w:tcW w:w="1219" w:type="dxa"/>
            <w:tcBorders>
              <w:top w:val="nil"/>
              <w:left w:val="nil"/>
              <w:bottom w:val="nil"/>
              <w:right w:val="nil"/>
            </w:tcBorders>
            <w:shd w:val="clear" w:color="000000" w:fill="FFFFFF"/>
            <w:noWrap/>
            <w:vAlign w:val="bottom"/>
            <w:hideMark/>
          </w:tcPr>
          <w:p w14:paraId="1E3EE81D"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35%</w:t>
            </w:r>
          </w:p>
        </w:tc>
        <w:tc>
          <w:tcPr>
            <w:tcW w:w="1475" w:type="dxa"/>
            <w:tcBorders>
              <w:top w:val="nil"/>
              <w:left w:val="nil"/>
              <w:bottom w:val="nil"/>
              <w:right w:val="single" w:sz="8" w:space="0" w:color="auto"/>
            </w:tcBorders>
            <w:shd w:val="clear" w:color="000000" w:fill="FFFFFF"/>
            <w:noWrap/>
            <w:vAlign w:val="bottom"/>
            <w:hideMark/>
          </w:tcPr>
          <w:p w14:paraId="6E5B611F"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25%</w:t>
            </w:r>
          </w:p>
        </w:tc>
      </w:tr>
      <w:tr w:rsidR="00F16939" w:rsidRPr="00480C83" w14:paraId="5A62BECF" w14:textId="77777777" w:rsidTr="00FD2B64">
        <w:trPr>
          <w:trHeight w:val="288"/>
          <w:jc w:val="center"/>
        </w:trPr>
        <w:tc>
          <w:tcPr>
            <w:tcW w:w="1423" w:type="dxa"/>
            <w:tcBorders>
              <w:top w:val="nil"/>
              <w:left w:val="single" w:sz="8" w:space="0" w:color="auto"/>
              <w:bottom w:val="nil"/>
              <w:right w:val="nil"/>
            </w:tcBorders>
            <w:shd w:val="clear" w:color="000000" w:fill="FFFFFF"/>
            <w:noWrap/>
            <w:vAlign w:val="bottom"/>
            <w:hideMark/>
          </w:tcPr>
          <w:p w14:paraId="07EF1D2D" w14:textId="77777777" w:rsidR="00F16939" w:rsidRPr="00480C83" w:rsidRDefault="00F16939" w:rsidP="008F7C2F">
            <w:pPr>
              <w:spacing w:after="0" w:line="240" w:lineRule="auto"/>
              <w:rPr>
                <w:rFonts w:ascii="Calibri" w:eastAsia="Times New Roman" w:hAnsi="Calibri" w:cs="Calibri"/>
                <w:color w:val="000000"/>
              </w:rPr>
            </w:pPr>
            <w:proofErr w:type="spellStart"/>
            <w:r w:rsidRPr="00480C83">
              <w:rPr>
                <w:rFonts w:ascii="Calibri" w:eastAsia="Times New Roman" w:hAnsi="Calibri" w:cs="Calibri"/>
                <w:color w:val="000000"/>
              </w:rPr>
              <w:t>CorpBonds</w:t>
            </w:r>
            <w:proofErr w:type="spellEnd"/>
          </w:p>
        </w:tc>
        <w:tc>
          <w:tcPr>
            <w:tcW w:w="766" w:type="dxa"/>
            <w:tcBorders>
              <w:top w:val="nil"/>
              <w:left w:val="nil"/>
              <w:bottom w:val="nil"/>
              <w:right w:val="single" w:sz="4" w:space="0" w:color="auto"/>
            </w:tcBorders>
            <w:shd w:val="clear" w:color="000000" w:fill="FFFFFF"/>
            <w:noWrap/>
            <w:vAlign w:val="bottom"/>
            <w:hideMark/>
          </w:tcPr>
          <w:p w14:paraId="7B3EEB03"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LQD</w:t>
            </w:r>
          </w:p>
        </w:tc>
        <w:tc>
          <w:tcPr>
            <w:tcW w:w="1219" w:type="dxa"/>
            <w:tcBorders>
              <w:top w:val="nil"/>
              <w:left w:val="nil"/>
              <w:bottom w:val="nil"/>
              <w:right w:val="nil"/>
            </w:tcBorders>
            <w:shd w:val="clear" w:color="000000" w:fill="FFFFFF"/>
            <w:noWrap/>
            <w:vAlign w:val="bottom"/>
            <w:hideMark/>
          </w:tcPr>
          <w:p w14:paraId="37CABD9D"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10%</w:t>
            </w:r>
          </w:p>
        </w:tc>
        <w:tc>
          <w:tcPr>
            <w:tcW w:w="1475" w:type="dxa"/>
            <w:tcBorders>
              <w:top w:val="nil"/>
              <w:left w:val="nil"/>
              <w:bottom w:val="nil"/>
              <w:right w:val="single" w:sz="8" w:space="0" w:color="auto"/>
            </w:tcBorders>
            <w:shd w:val="clear" w:color="000000" w:fill="FFFFFF"/>
            <w:noWrap/>
            <w:vAlign w:val="bottom"/>
            <w:hideMark/>
          </w:tcPr>
          <w:p w14:paraId="77D8FCAF"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18%</w:t>
            </w:r>
          </w:p>
        </w:tc>
      </w:tr>
      <w:tr w:rsidR="00F16939" w:rsidRPr="00480C83" w14:paraId="486892AD" w14:textId="77777777" w:rsidTr="00FD2B64">
        <w:trPr>
          <w:trHeight w:val="300"/>
          <w:jc w:val="center"/>
        </w:trPr>
        <w:tc>
          <w:tcPr>
            <w:tcW w:w="1423" w:type="dxa"/>
            <w:tcBorders>
              <w:top w:val="nil"/>
              <w:left w:val="single" w:sz="8" w:space="0" w:color="auto"/>
              <w:bottom w:val="single" w:sz="8" w:space="0" w:color="auto"/>
              <w:right w:val="nil"/>
            </w:tcBorders>
            <w:shd w:val="clear" w:color="000000" w:fill="FFFFFF"/>
            <w:noWrap/>
            <w:vAlign w:val="bottom"/>
            <w:hideMark/>
          </w:tcPr>
          <w:p w14:paraId="193EE125" w14:textId="77777777" w:rsidR="00F16939" w:rsidRPr="00480C83" w:rsidRDefault="00F16939" w:rsidP="008F7C2F">
            <w:pPr>
              <w:spacing w:after="0" w:line="240" w:lineRule="auto"/>
              <w:rPr>
                <w:rFonts w:ascii="Calibri" w:eastAsia="Times New Roman" w:hAnsi="Calibri" w:cs="Calibri"/>
                <w:color w:val="000000"/>
              </w:rPr>
            </w:pPr>
            <w:r w:rsidRPr="00480C83">
              <w:rPr>
                <w:rFonts w:ascii="Calibri" w:eastAsia="Times New Roman" w:hAnsi="Calibri" w:cs="Calibri"/>
                <w:color w:val="000000"/>
              </w:rPr>
              <w:t>US Bonds</w:t>
            </w:r>
          </w:p>
        </w:tc>
        <w:tc>
          <w:tcPr>
            <w:tcW w:w="766" w:type="dxa"/>
            <w:tcBorders>
              <w:top w:val="nil"/>
              <w:left w:val="nil"/>
              <w:bottom w:val="single" w:sz="8" w:space="0" w:color="auto"/>
              <w:right w:val="single" w:sz="4" w:space="0" w:color="auto"/>
            </w:tcBorders>
            <w:shd w:val="clear" w:color="000000" w:fill="FFFFFF"/>
            <w:noWrap/>
            <w:vAlign w:val="bottom"/>
            <w:hideMark/>
          </w:tcPr>
          <w:p w14:paraId="1C500908"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AGG</w:t>
            </w:r>
          </w:p>
        </w:tc>
        <w:tc>
          <w:tcPr>
            <w:tcW w:w="1219" w:type="dxa"/>
            <w:tcBorders>
              <w:top w:val="nil"/>
              <w:left w:val="nil"/>
              <w:bottom w:val="single" w:sz="8" w:space="0" w:color="auto"/>
              <w:right w:val="nil"/>
            </w:tcBorders>
            <w:shd w:val="clear" w:color="000000" w:fill="FFFFFF"/>
            <w:noWrap/>
            <w:vAlign w:val="bottom"/>
            <w:hideMark/>
          </w:tcPr>
          <w:p w14:paraId="45774169"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5%</w:t>
            </w:r>
          </w:p>
        </w:tc>
        <w:tc>
          <w:tcPr>
            <w:tcW w:w="1475" w:type="dxa"/>
            <w:tcBorders>
              <w:top w:val="nil"/>
              <w:left w:val="nil"/>
              <w:bottom w:val="single" w:sz="8" w:space="0" w:color="auto"/>
              <w:right w:val="single" w:sz="8" w:space="0" w:color="auto"/>
            </w:tcBorders>
            <w:shd w:val="clear" w:color="000000" w:fill="FFFFFF"/>
            <w:noWrap/>
            <w:vAlign w:val="bottom"/>
            <w:hideMark/>
          </w:tcPr>
          <w:p w14:paraId="0B153A41"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17%</w:t>
            </w:r>
          </w:p>
        </w:tc>
      </w:tr>
      <w:tr w:rsidR="00F16939" w:rsidRPr="00480C83" w14:paraId="43777219" w14:textId="77777777" w:rsidTr="00FD2B64">
        <w:trPr>
          <w:trHeight w:val="288"/>
          <w:jc w:val="center"/>
        </w:trPr>
        <w:tc>
          <w:tcPr>
            <w:tcW w:w="2189" w:type="dxa"/>
            <w:gridSpan w:val="2"/>
            <w:tcBorders>
              <w:top w:val="single" w:sz="8" w:space="0" w:color="auto"/>
              <w:left w:val="single" w:sz="8" w:space="0" w:color="auto"/>
              <w:bottom w:val="nil"/>
              <w:right w:val="single" w:sz="4" w:space="0" w:color="000000"/>
            </w:tcBorders>
            <w:shd w:val="clear" w:color="000000" w:fill="F2F2F2"/>
            <w:noWrap/>
            <w:vAlign w:val="bottom"/>
            <w:hideMark/>
          </w:tcPr>
          <w:p w14:paraId="6ECFC020" w14:textId="77777777" w:rsidR="00F16939" w:rsidRPr="00480C83" w:rsidRDefault="00F16939" w:rsidP="008F7C2F">
            <w:pPr>
              <w:spacing w:after="0" w:line="240" w:lineRule="auto"/>
              <w:jc w:val="right"/>
              <w:rPr>
                <w:rFonts w:ascii="Calibri" w:eastAsia="Times New Roman" w:hAnsi="Calibri" w:cs="Calibri"/>
                <w:b/>
                <w:bCs/>
                <w:color w:val="000000"/>
              </w:rPr>
            </w:pPr>
            <w:r w:rsidRPr="00480C83">
              <w:rPr>
                <w:rFonts w:ascii="Calibri" w:eastAsia="Times New Roman" w:hAnsi="Calibri" w:cs="Calibri"/>
                <w:b/>
                <w:bCs/>
                <w:color w:val="000000"/>
              </w:rPr>
              <w:t>Domestic Stocks</w:t>
            </w:r>
          </w:p>
        </w:tc>
        <w:tc>
          <w:tcPr>
            <w:tcW w:w="1219" w:type="dxa"/>
            <w:tcBorders>
              <w:top w:val="nil"/>
              <w:left w:val="nil"/>
              <w:bottom w:val="nil"/>
              <w:right w:val="nil"/>
            </w:tcBorders>
            <w:shd w:val="clear" w:color="000000" w:fill="F2F2F2"/>
            <w:noWrap/>
            <w:vAlign w:val="bottom"/>
            <w:hideMark/>
          </w:tcPr>
          <w:p w14:paraId="330A7E31"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50%</w:t>
            </w:r>
          </w:p>
        </w:tc>
        <w:tc>
          <w:tcPr>
            <w:tcW w:w="1475" w:type="dxa"/>
            <w:tcBorders>
              <w:top w:val="nil"/>
              <w:left w:val="nil"/>
              <w:bottom w:val="nil"/>
              <w:right w:val="single" w:sz="8" w:space="0" w:color="auto"/>
            </w:tcBorders>
            <w:shd w:val="clear" w:color="000000" w:fill="F2F2F2"/>
            <w:noWrap/>
            <w:vAlign w:val="bottom"/>
            <w:hideMark/>
          </w:tcPr>
          <w:p w14:paraId="3497ED4D"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40%</w:t>
            </w:r>
          </w:p>
        </w:tc>
      </w:tr>
      <w:tr w:rsidR="00F16939" w:rsidRPr="00480C83" w14:paraId="164096BF" w14:textId="77777777" w:rsidTr="00FD2B64">
        <w:trPr>
          <w:trHeight w:val="288"/>
          <w:jc w:val="center"/>
        </w:trPr>
        <w:tc>
          <w:tcPr>
            <w:tcW w:w="2189" w:type="dxa"/>
            <w:gridSpan w:val="2"/>
            <w:tcBorders>
              <w:top w:val="nil"/>
              <w:left w:val="single" w:sz="8" w:space="0" w:color="auto"/>
              <w:bottom w:val="nil"/>
              <w:right w:val="single" w:sz="4" w:space="0" w:color="000000"/>
            </w:tcBorders>
            <w:shd w:val="clear" w:color="000000" w:fill="F2F2F2"/>
            <w:noWrap/>
            <w:vAlign w:val="bottom"/>
            <w:hideMark/>
          </w:tcPr>
          <w:p w14:paraId="5860FBBA" w14:textId="77777777" w:rsidR="00F16939" w:rsidRPr="00480C83" w:rsidRDefault="00F16939" w:rsidP="008F7C2F">
            <w:pPr>
              <w:spacing w:after="0" w:line="240" w:lineRule="auto"/>
              <w:jc w:val="right"/>
              <w:rPr>
                <w:rFonts w:ascii="Calibri" w:eastAsia="Times New Roman" w:hAnsi="Calibri" w:cs="Calibri"/>
                <w:b/>
                <w:bCs/>
                <w:color w:val="000000"/>
              </w:rPr>
            </w:pPr>
            <w:r w:rsidRPr="00480C83">
              <w:rPr>
                <w:rFonts w:ascii="Calibri" w:eastAsia="Times New Roman" w:hAnsi="Calibri" w:cs="Calibri"/>
                <w:b/>
                <w:bCs/>
                <w:color w:val="000000"/>
              </w:rPr>
              <w:t>Foreign Stocks</w:t>
            </w:r>
          </w:p>
        </w:tc>
        <w:tc>
          <w:tcPr>
            <w:tcW w:w="1219" w:type="dxa"/>
            <w:tcBorders>
              <w:top w:val="nil"/>
              <w:left w:val="nil"/>
              <w:bottom w:val="nil"/>
              <w:right w:val="nil"/>
            </w:tcBorders>
            <w:shd w:val="clear" w:color="000000" w:fill="F2F2F2"/>
            <w:noWrap/>
            <w:vAlign w:val="bottom"/>
            <w:hideMark/>
          </w:tcPr>
          <w:p w14:paraId="1BA5F5D3"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35%</w:t>
            </w:r>
          </w:p>
        </w:tc>
        <w:tc>
          <w:tcPr>
            <w:tcW w:w="1475" w:type="dxa"/>
            <w:tcBorders>
              <w:top w:val="nil"/>
              <w:left w:val="nil"/>
              <w:bottom w:val="nil"/>
              <w:right w:val="single" w:sz="8" w:space="0" w:color="auto"/>
            </w:tcBorders>
            <w:shd w:val="clear" w:color="000000" w:fill="F2F2F2"/>
            <w:noWrap/>
            <w:vAlign w:val="bottom"/>
            <w:hideMark/>
          </w:tcPr>
          <w:p w14:paraId="48D45EAB"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25%</w:t>
            </w:r>
          </w:p>
        </w:tc>
      </w:tr>
      <w:tr w:rsidR="00F16939" w:rsidRPr="00480C83" w14:paraId="25EB6626" w14:textId="77777777" w:rsidTr="00FD2B64">
        <w:trPr>
          <w:trHeight w:val="300"/>
          <w:jc w:val="center"/>
        </w:trPr>
        <w:tc>
          <w:tcPr>
            <w:tcW w:w="2189" w:type="dxa"/>
            <w:gridSpan w:val="2"/>
            <w:tcBorders>
              <w:top w:val="nil"/>
              <w:left w:val="single" w:sz="8" w:space="0" w:color="auto"/>
              <w:bottom w:val="single" w:sz="8" w:space="0" w:color="auto"/>
              <w:right w:val="single" w:sz="4" w:space="0" w:color="000000"/>
            </w:tcBorders>
            <w:shd w:val="clear" w:color="000000" w:fill="F2F2F2"/>
            <w:noWrap/>
            <w:vAlign w:val="bottom"/>
            <w:hideMark/>
          </w:tcPr>
          <w:p w14:paraId="46E3E1F2" w14:textId="77777777" w:rsidR="00F16939" w:rsidRPr="00480C83" w:rsidRDefault="00F16939" w:rsidP="008F7C2F">
            <w:pPr>
              <w:spacing w:after="0" w:line="240" w:lineRule="auto"/>
              <w:jc w:val="right"/>
              <w:rPr>
                <w:rFonts w:ascii="Calibri" w:eastAsia="Times New Roman" w:hAnsi="Calibri" w:cs="Calibri"/>
                <w:b/>
                <w:bCs/>
                <w:color w:val="000000"/>
              </w:rPr>
            </w:pPr>
            <w:r w:rsidRPr="00480C83">
              <w:rPr>
                <w:rFonts w:ascii="Calibri" w:eastAsia="Times New Roman" w:hAnsi="Calibri" w:cs="Calibri"/>
                <w:b/>
                <w:bCs/>
                <w:color w:val="000000"/>
              </w:rPr>
              <w:t>Bonds</w:t>
            </w:r>
          </w:p>
        </w:tc>
        <w:tc>
          <w:tcPr>
            <w:tcW w:w="1219" w:type="dxa"/>
            <w:tcBorders>
              <w:top w:val="nil"/>
              <w:left w:val="nil"/>
              <w:bottom w:val="single" w:sz="8" w:space="0" w:color="auto"/>
              <w:right w:val="nil"/>
            </w:tcBorders>
            <w:shd w:val="clear" w:color="000000" w:fill="F2F2F2"/>
            <w:noWrap/>
            <w:vAlign w:val="bottom"/>
            <w:hideMark/>
          </w:tcPr>
          <w:p w14:paraId="2F5FE279"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15%</w:t>
            </w:r>
          </w:p>
        </w:tc>
        <w:tc>
          <w:tcPr>
            <w:tcW w:w="1475" w:type="dxa"/>
            <w:tcBorders>
              <w:top w:val="nil"/>
              <w:left w:val="nil"/>
              <w:bottom w:val="single" w:sz="8" w:space="0" w:color="auto"/>
              <w:right w:val="single" w:sz="8" w:space="0" w:color="auto"/>
            </w:tcBorders>
            <w:shd w:val="clear" w:color="000000" w:fill="F2F2F2"/>
            <w:noWrap/>
            <w:vAlign w:val="bottom"/>
            <w:hideMark/>
          </w:tcPr>
          <w:p w14:paraId="0C800278" w14:textId="77777777" w:rsidR="00F16939" w:rsidRPr="00480C83" w:rsidRDefault="00F16939" w:rsidP="008F7C2F">
            <w:pPr>
              <w:spacing w:after="0" w:line="240" w:lineRule="auto"/>
              <w:jc w:val="center"/>
              <w:rPr>
                <w:rFonts w:ascii="Calibri" w:eastAsia="Times New Roman" w:hAnsi="Calibri" w:cs="Calibri"/>
                <w:color w:val="000000"/>
              </w:rPr>
            </w:pPr>
            <w:r w:rsidRPr="00480C83">
              <w:rPr>
                <w:rFonts w:ascii="Calibri" w:eastAsia="Times New Roman" w:hAnsi="Calibri" w:cs="Calibri"/>
                <w:color w:val="000000"/>
              </w:rPr>
              <w:t>35%</w:t>
            </w:r>
          </w:p>
        </w:tc>
      </w:tr>
    </w:tbl>
    <w:p w14:paraId="52BA8E41" w14:textId="5FE8C3CF" w:rsidR="00F16939" w:rsidRPr="00A272EB" w:rsidRDefault="00FD2B64" w:rsidP="00F16939">
      <w:pPr>
        <w:pStyle w:val="NoSpacing"/>
        <w:ind w:left="72"/>
        <w:jc w:val="center"/>
      </w:pPr>
      <w:r>
        <w:rPr>
          <w:b/>
          <w:bCs/>
          <w:noProof/>
        </w:rPr>
        <w:t xml:space="preserve">Table </w:t>
      </w:r>
      <w:r>
        <w:rPr>
          <w:b/>
          <w:bCs/>
          <w:noProof/>
        </w:rPr>
        <w:t>2</w:t>
      </w:r>
      <w:r w:rsidRPr="00FD2B64">
        <w:rPr>
          <w:b/>
          <w:bCs/>
          <w:color w:val="000000" w:themeColor="text1"/>
        </w:rPr>
        <w:t>:</w:t>
      </w:r>
      <w:r w:rsidR="00F16939" w:rsidRPr="00FD2B64">
        <w:rPr>
          <w:b/>
          <w:bCs/>
          <w:color w:val="000000" w:themeColor="text1"/>
        </w:rPr>
        <w:t xml:space="preserve"> </w:t>
      </w:r>
      <w:r w:rsidR="00F16939">
        <w:t>Diversified portfolio composition by ETF</w:t>
      </w:r>
    </w:p>
    <w:p w14:paraId="59F03445" w14:textId="77777777" w:rsidR="00F16939" w:rsidRPr="00480C83" w:rsidRDefault="00F16939" w:rsidP="00F16939">
      <w:pPr>
        <w:pStyle w:val="NoSpacing"/>
        <w:ind w:left="72"/>
        <w:jc w:val="center"/>
      </w:pPr>
    </w:p>
    <w:p w14:paraId="6F12210B" w14:textId="77777777" w:rsidR="00F16939" w:rsidRDefault="00F16939" w:rsidP="00FD2B64">
      <w:pPr>
        <w:pStyle w:val="NoSpacing"/>
        <w:ind w:left="72"/>
        <w:jc w:val="both"/>
        <w:rPr>
          <w:noProof/>
        </w:rPr>
      </w:pPr>
      <w:r>
        <w:rPr>
          <w:noProof/>
        </w:rPr>
        <w:t xml:space="preserve">Based on the prediction results of the models discussed in the Empirical analysis section, a custom portfolio was created by balancing the predicted return with the low-case and high-case scenarios. Table </w:t>
      </w:r>
      <w:r>
        <w:rPr>
          <w:b/>
          <w:bCs/>
          <w:noProof/>
        </w:rPr>
        <w:t>XX</w:t>
      </w:r>
      <w:r>
        <w:rPr>
          <w:noProof/>
        </w:rPr>
        <w:t xml:space="preserve"> below shows the these values averaged for each stock. </w:t>
      </w:r>
    </w:p>
    <w:p w14:paraId="258A8501" w14:textId="77777777" w:rsidR="00F16939" w:rsidRDefault="00F16939" w:rsidP="00F16939">
      <w:pPr>
        <w:pStyle w:val="NoSpacing"/>
        <w:ind w:left="72"/>
        <w:rPr>
          <w:noProof/>
        </w:rPr>
      </w:pPr>
    </w:p>
    <w:p w14:paraId="4E1D4151" w14:textId="77777777" w:rsidR="00F16939" w:rsidRDefault="00F16939" w:rsidP="00F16939">
      <w:pPr>
        <w:pStyle w:val="NoSpacing"/>
        <w:ind w:left="72"/>
        <w:jc w:val="center"/>
        <w:rPr>
          <w:noProof/>
        </w:rPr>
      </w:pPr>
      <w:r>
        <w:rPr>
          <w:noProof/>
        </w:rPr>
        <w:drawing>
          <wp:inline distT="0" distB="0" distL="0" distR="0" wp14:anchorId="49280C35" wp14:editId="0095C42E">
            <wp:extent cx="3120849" cy="1927991"/>
            <wp:effectExtent l="12700" t="12700" r="16510" b="1524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9"/>
                    <a:stretch>
                      <a:fillRect/>
                    </a:stretch>
                  </pic:blipFill>
                  <pic:spPr>
                    <a:xfrm>
                      <a:off x="0" y="0"/>
                      <a:ext cx="3144790" cy="1942781"/>
                    </a:xfrm>
                    <a:prstGeom prst="rect">
                      <a:avLst/>
                    </a:prstGeom>
                    <a:ln>
                      <a:solidFill>
                        <a:schemeClr val="tx1"/>
                      </a:solidFill>
                    </a:ln>
                  </pic:spPr>
                </pic:pic>
              </a:graphicData>
            </a:graphic>
          </wp:inline>
        </w:drawing>
      </w:r>
    </w:p>
    <w:p w14:paraId="535FA4FB" w14:textId="178A2CFE" w:rsidR="00F16939" w:rsidRPr="001E1605" w:rsidRDefault="00FD2B64" w:rsidP="00F16939">
      <w:pPr>
        <w:pStyle w:val="NoSpacing"/>
        <w:ind w:left="72"/>
        <w:jc w:val="center"/>
        <w:rPr>
          <w:noProof/>
        </w:rPr>
      </w:pPr>
      <w:r>
        <w:rPr>
          <w:b/>
          <w:bCs/>
          <w:noProof/>
        </w:rPr>
        <w:t>Table 3</w:t>
      </w:r>
      <w:r w:rsidR="00F16939">
        <w:rPr>
          <w:b/>
          <w:bCs/>
          <w:noProof/>
        </w:rPr>
        <w:t xml:space="preserve">: </w:t>
      </w:r>
      <w:r w:rsidR="00F16939">
        <w:rPr>
          <w:noProof/>
        </w:rPr>
        <w:t xml:space="preserve"> Summarized model predictions</w:t>
      </w:r>
    </w:p>
    <w:p w14:paraId="174901E2" w14:textId="77777777" w:rsidR="00F16939" w:rsidRDefault="00F16939" w:rsidP="00F16939">
      <w:pPr>
        <w:pStyle w:val="NoSpacing"/>
        <w:ind w:left="72"/>
        <w:rPr>
          <w:noProof/>
        </w:rPr>
      </w:pPr>
    </w:p>
    <w:p w14:paraId="66DA06A1" w14:textId="77777777" w:rsidR="00F16939" w:rsidRDefault="00F16939" w:rsidP="00FD2B64">
      <w:pPr>
        <w:pStyle w:val="NoSpacing"/>
        <w:ind w:left="72"/>
        <w:jc w:val="both"/>
        <w:rPr>
          <w:noProof/>
        </w:rPr>
      </w:pPr>
      <w:r>
        <w:rPr>
          <w:noProof/>
        </w:rPr>
        <w:t xml:space="preserve">As stated earlier, the tech stocks (AAPL and MSFT) had the highest predicted return, as well as, the highest best-case scenario. Based off these predictions, it is hard to argue investing in any other companies over them, but predictions of tech stocks prior to the dotcom crash most likely showed similar positive predictions. In order to protect our portfolio from investing too heavily in one industry, we will cap the percentage of the portfolio arbitrarily at 30% per industry. The customized portfolio with each stock’s weighting is summarized below in Table </w:t>
      </w:r>
      <w:r>
        <w:rPr>
          <w:b/>
          <w:bCs/>
          <w:noProof/>
        </w:rPr>
        <w:t>XX</w:t>
      </w:r>
      <w:r>
        <w:rPr>
          <w:noProof/>
        </w:rPr>
        <w:t xml:space="preserve">. All of the analyzed stocks were included, except for Ford, due to the relatively low predicted return, and the relatively high predicted downside. AAPL, MSFT, JNJ, and PG received the highist weightings due to the predicted return and relative low poor-case scenario. </w:t>
      </w:r>
    </w:p>
    <w:p w14:paraId="553D2BEC" w14:textId="77777777" w:rsidR="00F16939" w:rsidRDefault="00F16939" w:rsidP="00F16939">
      <w:pPr>
        <w:pStyle w:val="NoSpacing"/>
        <w:ind w:left="72"/>
        <w:rPr>
          <w:noProof/>
        </w:rPr>
      </w:pPr>
    </w:p>
    <w:p w14:paraId="26CAE9FB" w14:textId="77777777" w:rsidR="00F16939" w:rsidRDefault="00F16939" w:rsidP="00F16939">
      <w:pPr>
        <w:pStyle w:val="NoSpacing"/>
        <w:ind w:left="72"/>
        <w:jc w:val="center"/>
        <w:rPr>
          <w:noProof/>
        </w:rPr>
      </w:pPr>
    </w:p>
    <w:tbl>
      <w:tblPr>
        <w:tblW w:w="4524" w:type="dxa"/>
        <w:jc w:val="center"/>
        <w:tblLook w:val="04A0" w:firstRow="1" w:lastRow="0" w:firstColumn="1" w:lastColumn="0" w:noHBand="0" w:noVBand="1"/>
      </w:tblPr>
      <w:tblGrid>
        <w:gridCol w:w="1705"/>
        <w:gridCol w:w="766"/>
        <w:gridCol w:w="2053"/>
      </w:tblGrid>
      <w:tr w:rsidR="00F16939" w:rsidRPr="009452E4" w14:paraId="136BAEFA" w14:textId="77777777" w:rsidTr="008F7C2F">
        <w:trPr>
          <w:trHeight w:val="300"/>
          <w:jc w:val="center"/>
        </w:trPr>
        <w:tc>
          <w:tcPr>
            <w:tcW w:w="4524" w:type="dxa"/>
            <w:gridSpan w:val="3"/>
            <w:tcBorders>
              <w:top w:val="single" w:sz="8" w:space="0" w:color="auto"/>
              <w:left w:val="single" w:sz="8" w:space="0" w:color="auto"/>
              <w:bottom w:val="nil"/>
              <w:right w:val="single" w:sz="8" w:space="0" w:color="000000"/>
            </w:tcBorders>
            <w:shd w:val="clear" w:color="000000" w:fill="DDEBF7"/>
            <w:noWrap/>
            <w:vAlign w:val="bottom"/>
            <w:hideMark/>
          </w:tcPr>
          <w:p w14:paraId="517F1594" w14:textId="77777777" w:rsidR="00F16939" w:rsidRPr="009452E4" w:rsidRDefault="00F16939" w:rsidP="008F7C2F">
            <w:pPr>
              <w:spacing w:after="0" w:line="240" w:lineRule="auto"/>
              <w:jc w:val="center"/>
              <w:rPr>
                <w:rFonts w:ascii="Calibri" w:eastAsia="Times New Roman" w:hAnsi="Calibri" w:cs="Calibri"/>
                <w:b/>
                <w:bCs/>
                <w:color w:val="000000"/>
              </w:rPr>
            </w:pPr>
            <w:r w:rsidRPr="009452E4">
              <w:rPr>
                <w:rFonts w:ascii="Calibri" w:eastAsia="Times New Roman" w:hAnsi="Calibri" w:cs="Calibri"/>
                <w:b/>
                <w:bCs/>
                <w:color w:val="000000"/>
              </w:rPr>
              <w:t>Custom Portfolio Composition</w:t>
            </w:r>
          </w:p>
        </w:tc>
      </w:tr>
      <w:tr w:rsidR="00F16939" w:rsidRPr="009452E4" w14:paraId="27183FDD" w14:textId="77777777" w:rsidTr="008F7C2F">
        <w:trPr>
          <w:trHeight w:val="300"/>
          <w:jc w:val="center"/>
        </w:trPr>
        <w:tc>
          <w:tcPr>
            <w:tcW w:w="2471" w:type="dxa"/>
            <w:gridSpan w:val="2"/>
            <w:tcBorders>
              <w:top w:val="single" w:sz="8" w:space="0" w:color="auto"/>
              <w:left w:val="single" w:sz="8" w:space="0" w:color="auto"/>
              <w:bottom w:val="single" w:sz="8" w:space="0" w:color="auto"/>
              <w:right w:val="single" w:sz="4" w:space="0" w:color="000000"/>
            </w:tcBorders>
            <w:shd w:val="clear" w:color="000000" w:fill="D9D9D9"/>
            <w:noWrap/>
            <w:vAlign w:val="bottom"/>
            <w:hideMark/>
          </w:tcPr>
          <w:p w14:paraId="252468FD" w14:textId="77777777" w:rsidR="00F16939" w:rsidRPr="009452E4" w:rsidRDefault="00F16939" w:rsidP="008F7C2F">
            <w:pPr>
              <w:spacing w:after="0" w:line="240" w:lineRule="auto"/>
              <w:jc w:val="center"/>
              <w:rPr>
                <w:rFonts w:ascii="Calibri" w:eastAsia="Times New Roman" w:hAnsi="Calibri" w:cs="Calibri"/>
                <w:b/>
                <w:bCs/>
                <w:color w:val="000000"/>
              </w:rPr>
            </w:pPr>
            <w:r w:rsidRPr="009452E4">
              <w:rPr>
                <w:rFonts w:ascii="Calibri" w:eastAsia="Times New Roman" w:hAnsi="Calibri" w:cs="Calibri"/>
                <w:b/>
                <w:bCs/>
                <w:color w:val="000000"/>
              </w:rPr>
              <w:t>Stock Information</w:t>
            </w:r>
          </w:p>
        </w:tc>
        <w:tc>
          <w:tcPr>
            <w:tcW w:w="2053" w:type="dxa"/>
            <w:tcBorders>
              <w:top w:val="single" w:sz="8" w:space="0" w:color="auto"/>
              <w:left w:val="nil"/>
              <w:bottom w:val="single" w:sz="8" w:space="0" w:color="auto"/>
              <w:right w:val="single" w:sz="8" w:space="0" w:color="auto"/>
            </w:tcBorders>
            <w:shd w:val="clear" w:color="000000" w:fill="D9D9D9"/>
            <w:noWrap/>
            <w:vAlign w:val="bottom"/>
            <w:hideMark/>
          </w:tcPr>
          <w:p w14:paraId="00DC8649" w14:textId="77777777" w:rsidR="00F16939" w:rsidRPr="009452E4" w:rsidRDefault="00F16939" w:rsidP="008F7C2F">
            <w:pPr>
              <w:spacing w:after="0" w:line="240" w:lineRule="auto"/>
              <w:jc w:val="center"/>
              <w:rPr>
                <w:rFonts w:ascii="Calibri" w:eastAsia="Times New Roman" w:hAnsi="Calibri" w:cs="Calibri"/>
                <w:b/>
                <w:bCs/>
                <w:color w:val="000000"/>
              </w:rPr>
            </w:pPr>
            <w:r w:rsidRPr="009452E4">
              <w:rPr>
                <w:rFonts w:ascii="Calibri" w:eastAsia="Times New Roman" w:hAnsi="Calibri" w:cs="Calibri"/>
                <w:b/>
                <w:bCs/>
                <w:color w:val="000000"/>
              </w:rPr>
              <w:t>Por</w:t>
            </w:r>
            <w:r>
              <w:rPr>
                <w:rFonts w:ascii="Calibri" w:eastAsia="Times New Roman" w:hAnsi="Calibri" w:cs="Calibri"/>
                <w:b/>
                <w:bCs/>
                <w:color w:val="000000"/>
              </w:rPr>
              <w:t>t</w:t>
            </w:r>
            <w:r w:rsidRPr="009452E4">
              <w:rPr>
                <w:rFonts w:ascii="Calibri" w:eastAsia="Times New Roman" w:hAnsi="Calibri" w:cs="Calibri"/>
                <w:b/>
                <w:bCs/>
                <w:color w:val="000000"/>
              </w:rPr>
              <w:t>folio Weighting</w:t>
            </w:r>
          </w:p>
        </w:tc>
      </w:tr>
      <w:tr w:rsidR="00F16939" w:rsidRPr="009452E4" w14:paraId="56BB2FBC" w14:textId="77777777" w:rsidTr="008F7C2F">
        <w:trPr>
          <w:trHeight w:val="300"/>
          <w:jc w:val="center"/>
        </w:trPr>
        <w:tc>
          <w:tcPr>
            <w:tcW w:w="1705" w:type="dxa"/>
            <w:tcBorders>
              <w:top w:val="nil"/>
              <w:left w:val="single" w:sz="8" w:space="0" w:color="auto"/>
              <w:bottom w:val="single" w:sz="8" w:space="0" w:color="auto"/>
              <w:right w:val="nil"/>
            </w:tcBorders>
            <w:shd w:val="clear" w:color="000000" w:fill="F2F2F2"/>
            <w:noWrap/>
            <w:vAlign w:val="bottom"/>
            <w:hideMark/>
          </w:tcPr>
          <w:p w14:paraId="6856D49B" w14:textId="77777777" w:rsidR="00F16939" w:rsidRPr="009452E4" w:rsidRDefault="00F16939" w:rsidP="008F7C2F">
            <w:pPr>
              <w:spacing w:after="0" w:line="240" w:lineRule="auto"/>
              <w:rPr>
                <w:rFonts w:ascii="Calibri" w:eastAsia="Times New Roman" w:hAnsi="Calibri" w:cs="Calibri"/>
                <w:b/>
                <w:bCs/>
                <w:color w:val="000000"/>
              </w:rPr>
            </w:pPr>
            <w:r w:rsidRPr="009452E4">
              <w:rPr>
                <w:rFonts w:ascii="Calibri" w:eastAsia="Times New Roman" w:hAnsi="Calibri" w:cs="Calibri"/>
                <w:b/>
                <w:bCs/>
                <w:color w:val="000000"/>
              </w:rPr>
              <w:t>Description</w:t>
            </w:r>
          </w:p>
        </w:tc>
        <w:tc>
          <w:tcPr>
            <w:tcW w:w="766" w:type="dxa"/>
            <w:tcBorders>
              <w:top w:val="nil"/>
              <w:left w:val="nil"/>
              <w:bottom w:val="single" w:sz="8" w:space="0" w:color="auto"/>
              <w:right w:val="single" w:sz="4" w:space="0" w:color="auto"/>
            </w:tcBorders>
            <w:shd w:val="clear" w:color="000000" w:fill="F2F2F2"/>
            <w:noWrap/>
            <w:vAlign w:val="bottom"/>
            <w:hideMark/>
          </w:tcPr>
          <w:p w14:paraId="6627230C" w14:textId="77777777" w:rsidR="00F16939" w:rsidRPr="009452E4" w:rsidRDefault="00F16939" w:rsidP="008F7C2F">
            <w:pPr>
              <w:spacing w:after="0" w:line="240" w:lineRule="auto"/>
              <w:rPr>
                <w:rFonts w:ascii="Calibri" w:eastAsia="Times New Roman" w:hAnsi="Calibri" w:cs="Calibri"/>
                <w:b/>
                <w:bCs/>
                <w:color w:val="000000"/>
              </w:rPr>
            </w:pPr>
            <w:r w:rsidRPr="009452E4">
              <w:rPr>
                <w:rFonts w:ascii="Calibri" w:eastAsia="Times New Roman" w:hAnsi="Calibri" w:cs="Calibri"/>
                <w:b/>
                <w:bCs/>
                <w:color w:val="000000"/>
              </w:rPr>
              <w:t>Ticker</w:t>
            </w:r>
          </w:p>
        </w:tc>
        <w:tc>
          <w:tcPr>
            <w:tcW w:w="2053" w:type="dxa"/>
            <w:tcBorders>
              <w:top w:val="nil"/>
              <w:left w:val="nil"/>
              <w:bottom w:val="single" w:sz="8" w:space="0" w:color="auto"/>
              <w:right w:val="single" w:sz="8" w:space="0" w:color="auto"/>
            </w:tcBorders>
            <w:shd w:val="clear" w:color="000000" w:fill="F2F2F2"/>
            <w:noWrap/>
            <w:vAlign w:val="bottom"/>
            <w:hideMark/>
          </w:tcPr>
          <w:p w14:paraId="067878B3" w14:textId="77777777" w:rsidR="00F16939" w:rsidRPr="009452E4" w:rsidRDefault="00F16939" w:rsidP="008F7C2F">
            <w:pPr>
              <w:spacing w:after="0" w:line="240" w:lineRule="auto"/>
              <w:jc w:val="center"/>
              <w:rPr>
                <w:rFonts w:ascii="Calibri" w:eastAsia="Times New Roman" w:hAnsi="Calibri" w:cs="Calibri"/>
                <w:b/>
                <w:bCs/>
                <w:color w:val="000000"/>
              </w:rPr>
            </w:pPr>
            <w:r w:rsidRPr="009452E4">
              <w:rPr>
                <w:rFonts w:ascii="Calibri" w:eastAsia="Times New Roman" w:hAnsi="Calibri" w:cs="Calibri"/>
                <w:b/>
                <w:bCs/>
                <w:color w:val="000000"/>
              </w:rPr>
              <w:t>Stock</w:t>
            </w:r>
          </w:p>
        </w:tc>
      </w:tr>
      <w:tr w:rsidR="00F16939" w:rsidRPr="009452E4" w14:paraId="557F9C08" w14:textId="77777777" w:rsidTr="008F7C2F">
        <w:trPr>
          <w:trHeight w:val="288"/>
          <w:jc w:val="center"/>
        </w:trPr>
        <w:tc>
          <w:tcPr>
            <w:tcW w:w="1705" w:type="dxa"/>
            <w:tcBorders>
              <w:top w:val="nil"/>
              <w:left w:val="single" w:sz="8" w:space="0" w:color="auto"/>
              <w:bottom w:val="nil"/>
              <w:right w:val="nil"/>
            </w:tcBorders>
            <w:shd w:val="clear" w:color="000000" w:fill="FFFFFF"/>
            <w:noWrap/>
            <w:vAlign w:val="bottom"/>
            <w:hideMark/>
          </w:tcPr>
          <w:p w14:paraId="66232ECA" w14:textId="77777777" w:rsidR="00F16939" w:rsidRPr="009452E4" w:rsidRDefault="00F16939" w:rsidP="008F7C2F">
            <w:pPr>
              <w:spacing w:after="0" w:line="240" w:lineRule="auto"/>
              <w:rPr>
                <w:rFonts w:ascii="Calibri" w:eastAsia="Times New Roman" w:hAnsi="Calibri" w:cs="Calibri"/>
                <w:color w:val="000000"/>
              </w:rPr>
            </w:pPr>
            <w:r w:rsidRPr="009452E4">
              <w:rPr>
                <w:rFonts w:ascii="Calibri" w:eastAsia="Times New Roman" w:hAnsi="Calibri" w:cs="Calibri"/>
                <w:color w:val="000000"/>
              </w:rPr>
              <w:t>Tech</w:t>
            </w:r>
          </w:p>
        </w:tc>
        <w:tc>
          <w:tcPr>
            <w:tcW w:w="766" w:type="dxa"/>
            <w:tcBorders>
              <w:top w:val="nil"/>
              <w:left w:val="nil"/>
              <w:bottom w:val="nil"/>
              <w:right w:val="single" w:sz="4" w:space="0" w:color="auto"/>
            </w:tcBorders>
            <w:shd w:val="clear" w:color="000000" w:fill="FFFFFF"/>
            <w:noWrap/>
            <w:vAlign w:val="bottom"/>
            <w:hideMark/>
          </w:tcPr>
          <w:p w14:paraId="6EC6E002"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AAPL</w:t>
            </w:r>
          </w:p>
        </w:tc>
        <w:tc>
          <w:tcPr>
            <w:tcW w:w="2053" w:type="dxa"/>
            <w:tcBorders>
              <w:top w:val="nil"/>
              <w:left w:val="nil"/>
              <w:bottom w:val="nil"/>
              <w:right w:val="single" w:sz="8" w:space="0" w:color="auto"/>
            </w:tcBorders>
            <w:shd w:val="clear" w:color="000000" w:fill="FFFFFF"/>
            <w:noWrap/>
            <w:vAlign w:val="bottom"/>
            <w:hideMark/>
          </w:tcPr>
          <w:p w14:paraId="5E8CAAC1"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20%</w:t>
            </w:r>
          </w:p>
        </w:tc>
      </w:tr>
      <w:tr w:rsidR="00F16939" w:rsidRPr="009452E4" w14:paraId="0606EFCC" w14:textId="77777777" w:rsidTr="008F7C2F">
        <w:trPr>
          <w:trHeight w:val="288"/>
          <w:jc w:val="center"/>
        </w:trPr>
        <w:tc>
          <w:tcPr>
            <w:tcW w:w="1705" w:type="dxa"/>
            <w:tcBorders>
              <w:top w:val="nil"/>
              <w:left w:val="single" w:sz="8" w:space="0" w:color="auto"/>
              <w:bottom w:val="nil"/>
              <w:right w:val="nil"/>
            </w:tcBorders>
            <w:shd w:val="clear" w:color="000000" w:fill="FFFFFF"/>
            <w:noWrap/>
            <w:vAlign w:val="bottom"/>
            <w:hideMark/>
          </w:tcPr>
          <w:p w14:paraId="1B91CAA8" w14:textId="77777777" w:rsidR="00F16939" w:rsidRPr="009452E4" w:rsidRDefault="00F16939" w:rsidP="008F7C2F">
            <w:pPr>
              <w:spacing w:after="0" w:line="240" w:lineRule="auto"/>
              <w:rPr>
                <w:rFonts w:ascii="Calibri" w:eastAsia="Times New Roman" w:hAnsi="Calibri" w:cs="Calibri"/>
                <w:color w:val="000000"/>
              </w:rPr>
            </w:pPr>
            <w:r w:rsidRPr="009452E4">
              <w:rPr>
                <w:rFonts w:ascii="Calibri" w:eastAsia="Times New Roman" w:hAnsi="Calibri" w:cs="Calibri"/>
                <w:color w:val="000000"/>
              </w:rPr>
              <w:t>Pharmaceutical</w:t>
            </w:r>
          </w:p>
        </w:tc>
        <w:tc>
          <w:tcPr>
            <w:tcW w:w="766" w:type="dxa"/>
            <w:tcBorders>
              <w:top w:val="nil"/>
              <w:left w:val="nil"/>
              <w:bottom w:val="nil"/>
              <w:right w:val="single" w:sz="4" w:space="0" w:color="auto"/>
            </w:tcBorders>
            <w:shd w:val="clear" w:color="000000" w:fill="FFFFFF"/>
            <w:noWrap/>
            <w:vAlign w:val="bottom"/>
            <w:hideMark/>
          </w:tcPr>
          <w:p w14:paraId="43184A26"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JNJ</w:t>
            </w:r>
          </w:p>
        </w:tc>
        <w:tc>
          <w:tcPr>
            <w:tcW w:w="2053" w:type="dxa"/>
            <w:tcBorders>
              <w:top w:val="nil"/>
              <w:left w:val="nil"/>
              <w:bottom w:val="nil"/>
              <w:right w:val="single" w:sz="8" w:space="0" w:color="auto"/>
            </w:tcBorders>
            <w:shd w:val="clear" w:color="000000" w:fill="FFFFFF"/>
            <w:noWrap/>
            <w:vAlign w:val="bottom"/>
            <w:hideMark/>
          </w:tcPr>
          <w:p w14:paraId="15E179B6"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20%</w:t>
            </w:r>
          </w:p>
        </w:tc>
      </w:tr>
      <w:tr w:rsidR="00F16939" w:rsidRPr="009452E4" w14:paraId="1F09B6B3" w14:textId="77777777" w:rsidTr="008F7C2F">
        <w:trPr>
          <w:trHeight w:val="288"/>
          <w:jc w:val="center"/>
        </w:trPr>
        <w:tc>
          <w:tcPr>
            <w:tcW w:w="1705" w:type="dxa"/>
            <w:tcBorders>
              <w:top w:val="nil"/>
              <w:left w:val="single" w:sz="8" w:space="0" w:color="auto"/>
              <w:bottom w:val="nil"/>
              <w:right w:val="nil"/>
            </w:tcBorders>
            <w:shd w:val="clear" w:color="000000" w:fill="FFFFFF"/>
            <w:noWrap/>
            <w:vAlign w:val="bottom"/>
            <w:hideMark/>
          </w:tcPr>
          <w:p w14:paraId="532A0CD2" w14:textId="77777777" w:rsidR="00F16939" w:rsidRPr="009452E4" w:rsidRDefault="00F16939" w:rsidP="008F7C2F">
            <w:pPr>
              <w:spacing w:after="0" w:line="240" w:lineRule="auto"/>
              <w:rPr>
                <w:rFonts w:ascii="Calibri" w:eastAsia="Times New Roman" w:hAnsi="Calibri" w:cs="Calibri"/>
                <w:color w:val="000000"/>
              </w:rPr>
            </w:pPr>
            <w:r w:rsidRPr="009452E4">
              <w:rPr>
                <w:rFonts w:ascii="Calibri" w:eastAsia="Times New Roman" w:hAnsi="Calibri" w:cs="Calibri"/>
                <w:color w:val="000000"/>
              </w:rPr>
              <w:t>Cons Cyclical</w:t>
            </w:r>
          </w:p>
        </w:tc>
        <w:tc>
          <w:tcPr>
            <w:tcW w:w="766" w:type="dxa"/>
            <w:tcBorders>
              <w:top w:val="nil"/>
              <w:left w:val="nil"/>
              <w:bottom w:val="nil"/>
              <w:right w:val="single" w:sz="4" w:space="0" w:color="auto"/>
            </w:tcBorders>
            <w:shd w:val="clear" w:color="000000" w:fill="FFFFFF"/>
            <w:noWrap/>
            <w:vAlign w:val="bottom"/>
            <w:hideMark/>
          </w:tcPr>
          <w:p w14:paraId="0F3AB879"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F</w:t>
            </w:r>
          </w:p>
        </w:tc>
        <w:tc>
          <w:tcPr>
            <w:tcW w:w="2053" w:type="dxa"/>
            <w:tcBorders>
              <w:top w:val="nil"/>
              <w:left w:val="nil"/>
              <w:bottom w:val="nil"/>
              <w:right w:val="single" w:sz="8" w:space="0" w:color="auto"/>
            </w:tcBorders>
            <w:shd w:val="clear" w:color="000000" w:fill="FFFFFF"/>
            <w:noWrap/>
            <w:vAlign w:val="bottom"/>
            <w:hideMark/>
          </w:tcPr>
          <w:p w14:paraId="5AC3A7D0"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0%</w:t>
            </w:r>
          </w:p>
        </w:tc>
      </w:tr>
      <w:tr w:rsidR="00F16939" w:rsidRPr="009452E4" w14:paraId="725D6EC8" w14:textId="77777777" w:rsidTr="008F7C2F">
        <w:trPr>
          <w:trHeight w:val="288"/>
          <w:jc w:val="center"/>
        </w:trPr>
        <w:tc>
          <w:tcPr>
            <w:tcW w:w="1705" w:type="dxa"/>
            <w:tcBorders>
              <w:top w:val="nil"/>
              <w:left w:val="single" w:sz="8" w:space="0" w:color="auto"/>
              <w:bottom w:val="nil"/>
              <w:right w:val="nil"/>
            </w:tcBorders>
            <w:shd w:val="clear" w:color="000000" w:fill="FFFFFF"/>
            <w:noWrap/>
            <w:vAlign w:val="bottom"/>
            <w:hideMark/>
          </w:tcPr>
          <w:p w14:paraId="52B2A63A" w14:textId="77777777" w:rsidR="00F16939" w:rsidRPr="009452E4" w:rsidRDefault="00F16939" w:rsidP="008F7C2F">
            <w:pPr>
              <w:spacing w:after="0" w:line="240" w:lineRule="auto"/>
              <w:rPr>
                <w:rFonts w:ascii="Calibri" w:eastAsia="Times New Roman" w:hAnsi="Calibri" w:cs="Calibri"/>
                <w:color w:val="000000"/>
              </w:rPr>
            </w:pPr>
            <w:r w:rsidRPr="009452E4">
              <w:rPr>
                <w:rFonts w:ascii="Calibri" w:eastAsia="Times New Roman" w:hAnsi="Calibri" w:cs="Calibri"/>
                <w:color w:val="000000"/>
              </w:rPr>
              <w:t>Pharmaceutical</w:t>
            </w:r>
          </w:p>
        </w:tc>
        <w:tc>
          <w:tcPr>
            <w:tcW w:w="766" w:type="dxa"/>
            <w:tcBorders>
              <w:top w:val="nil"/>
              <w:left w:val="nil"/>
              <w:bottom w:val="nil"/>
              <w:right w:val="single" w:sz="4" w:space="0" w:color="auto"/>
            </w:tcBorders>
            <w:shd w:val="clear" w:color="000000" w:fill="FFFFFF"/>
            <w:noWrap/>
            <w:vAlign w:val="bottom"/>
            <w:hideMark/>
          </w:tcPr>
          <w:p w14:paraId="2A9FD790"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MRK</w:t>
            </w:r>
          </w:p>
        </w:tc>
        <w:tc>
          <w:tcPr>
            <w:tcW w:w="2053" w:type="dxa"/>
            <w:tcBorders>
              <w:top w:val="nil"/>
              <w:left w:val="nil"/>
              <w:bottom w:val="nil"/>
              <w:right w:val="single" w:sz="8" w:space="0" w:color="auto"/>
            </w:tcBorders>
            <w:shd w:val="clear" w:color="000000" w:fill="FFFFFF"/>
            <w:noWrap/>
            <w:vAlign w:val="bottom"/>
            <w:hideMark/>
          </w:tcPr>
          <w:p w14:paraId="511D76A5"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10%</w:t>
            </w:r>
          </w:p>
        </w:tc>
      </w:tr>
      <w:tr w:rsidR="00F16939" w:rsidRPr="009452E4" w14:paraId="47D0D800" w14:textId="77777777" w:rsidTr="008F7C2F">
        <w:trPr>
          <w:trHeight w:val="288"/>
          <w:jc w:val="center"/>
        </w:trPr>
        <w:tc>
          <w:tcPr>
            <w:tcW w:w="1705" w:type="dxa"/>
            <w:tcBorders>
              <w:top w:val="nil"/>
              <w:left w:val="single" w:sz="8" w:space="0" w:color="auto"/>
              <w:bottom w:val="nil"/>
              <w:right w:val="nil"/>
            </w:tcBorders>
            <w:shd w:val="clear" w:color="000000" w:fill="FFFFFF"/>
            <w:noWrap/>
            <w:vAlign w:val="bottom"/>
            <w:hideMark/>
          </w:tcPr>
          <w:p w14:paraId="056FDC81" w14:textId="77777777" w:rsidR="00F16939" w:rsidRPr="009452E4" w:rsidRDefault="00F16939" w:rsidP="008F7C2F">
            <w:pPr>
              <w:spacing w:after="0" w:line="240" w:lineRule="auto"/>
              <w:rPr>
                <w:rFonts w:ascii="Calibri" w:eastAsia="Times New Roman" w:hAnsi="Calibri" w:cs="Calibri"/>
                <w:color w:val="000000"/>
              </w:rPr>
            </w:pPr>
            <w:r w:rsidRPr="009452E4">
              <w:rPr>
                <w:rFonts w:ascii="Calibri" w:eastAsia="Times New Roman" w:hAnsi="Calibri" w:cs="Calibri"/>
                <w:color w:val="000000"/>
              </w:rPr>
              <w:t>Tech</w:t>
            </w:r>
          </w:p>
        </w:tc>
        <w:tc>
          <w:tcPr>
            <w:tcW w:w="766" w:type="dxa"/>
            <w:tcBorders>
              <w:top w:val="nil"/>
              <w:left w:val="nil"/>
              <w:bottom w:val="nil"/>
              <w:right w:val="single" w:sz="4" w:space="0" w:color="auto"/>
            </w:tcBorders>
            <w:shd w:val="clear" w:color="000000" w:fill="FFFFFF"/>
            <w:noWrap/>
            <w:vAlign w:val="bottom"/>
            <w:hideMark/>
          </w:tcPr>
          <w:p w14:paraId="2F6AFF6E"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MSFT</w:t>
            </w:r>
          </w:p>
        </w:tc>
        <w:tc>
          <w:tcPr>
            <w:tcW w:w="2053" w:type="dxa"/>
            <w:tcBorders>
              <w:top w:val="nil"/>
              <w:left w:val="nil"/>
              <w:bottom w:val="nil"/>
              <w:right w:val="single" w:sz="8" w:space="0" w:color="auto"/>
            </w:tcBorders>
            <w:shd w:val="clear" w:color="000000" w:fill="FFFFFF"/>
            <w:noWrap/>
            <w:vAlign w:val="bottom"/>
            <w:hideMark/>
          </w:tcPr>
          <w:p w14:paraId="36D5EC23"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10%</w:t>
            </w:r>
          </w:p>
        </w:tc>
      </w:tr>
      <w:tr w:rsidR="00F16939" w:rsidRPr="009452E4" w14:paraId="20FDAB9B" w14:textId="77777777" w:rsidTr="008F7C2F">
        <w:trPr>
          <w:trHeight w:val="288"/>
          <w:jc w:val="center"/>
        </w:trPr>
        <w:tc>
          <w:tcPr>
            <w:tcW w:w="1705" w:type="dxa"/>
            <w:tcBorders>
              <w:top w:val="nil"/>
              <w:left w:val="single" w:sz="8" w:space="0" w:color="auto"/>
              <w:bottom w:val="nil"/>
              <w:right w:val="nil"/>
            </w:tcBorders>
            <w:shd w:val="clear" w:color="000000" w:fill="FFFFFF"/>
            <w:noWrap/>
            <w:vAlign w:val="bottom"/>
            <w:hideMark/>
          </w:tcPr>
          <w:p w14:paraId="31FB574F" w14:textId="77777777" w:rsidR="00F16939" w:rsidRPr="009452E4" w:rsidRDefault="00F16939" w:rsidP="008F7C2F">
            <w:pPr>
              <w:spacing w:after="0" w:line="240" w:lineRule="auto"/>
              <w:rPr>
                <w:rFonts w:ascii="Calibri" w:eastAsia="Times New Roman" w:hAnsi="Calibri" w:cs="Calibri"/>
                <w:color w:val="000000"/>
              </w:rPr>
            </w:pPr>
            <w:r w:rsidRPr="009452E4">
              <w:rPr>
                <w:rFonts w:ascii="Calibri" w:eastAsia="Times New Roman" w:hAnsi="Calibri" w:cs="Calibri"/>
                <w:color w:val="000000"/>
              </w:rPr>
              <w:t>Cons Cyclical</w:t>
            </w:r>
          </w:p>
        </w:tc>
        <w:tc>
          <w:tcPr>
            <w:tcW w:w="766" w:type="dxa"/>
            <w:tcBorders>
              <w:top w:val="nil"/>
              <w:left w:val="nil"/>
              <w:bottom w:val="nil"/>
              <w:right w:val="single" w:sz="4" w:space="0" w:color="auto"/>
            </w:tcBorders>
            <w:shd w:val="clear" w:color="000000" w:fill="FFFFFF"/>
            <w:noWrap/>
            <w:vAlign w:val="bottom"/>
            <w:hideMark/>
          </w:tcPr>
          <w:p w14:paraId="12514D57"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PG</w:t>
            </w:r>
          </w:p>
        </w:tc>
        <w:tc>
          <w:tcPr>
            <w:tcW w:w="2053" w:type="dxa"/>
            <w:tcBorders>
              <w:top w:val="nil"/>
              <w:left w:val="nil"/>
              <w:bottom w:val="nil"/>
              <w:right w:val="single" w:sz="8" w:space="0" w:color="auto"/>
            </w:tcBorders>
            <w:shd w:val="clear" w:color="000000" w:fill="FFFFFF"/>
            <w:noWrap/>
            <w:vAlign w:val="bottom"/>
            <w:hideMark/>
          </w:tcPr>
          <w:p w14:paraId="5410BBB3"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15%</w:t>
            </w:r>
          </w:p>
        </w:tc>
      </w:tr>
      <w:tr w:rsidR="00F16939" w:rsidRPr="009452E4" w14:paraId="43C78C6E" w14:textId="77777777" w:rsidTr="008F7C2F">
        <w:trPr>
          <w:trHeight w:val="288"/>
          <w:jc w:val="center"/>
        </w:trPr>
        <w:tc>
          <w:tcPr>
            <w:tcW w:w="1705" w:type="dxa"/>
            <w:tcBorders>
              <w:top w:val="nil"/>
              <w:left w:val="single" w:sz="8" w:space="0" w:color="auto"/>
              <w:bottom w:val="nil"/>
              <w:right w:val="nil"/>
            </w:tcBorders>
            <w:shd w:val="clear" w:color="000000" w:fill="FFFFFF"/>
            <w:noWrap/>
            <w:vAlign w:val="bottom"/>
            <w:hideMark/>
          </w:tcPr>
          <w:p w14:paraId="3EAD0A2A" w14:textId="77777777" w:rsidR="00F16939" w:rsidRPr="009452E4" w:rsidRDefault="00F16939" w:rsidP="008F7C2F">
            <w:pPr>
              <w:spacing w:after="0" w:line="240" w:lineRule="auto"/>
              <w:rPr>
                <w:rFonts w:ascii="Calibri" w:eastAsia="Times New Roman" w:hAnsi="Calibri" w:cs="Calibri"/>
                <w:color w:val="000000"/>
              </w:rPr>
            </w:pPr>
            <w:r w:rsidRPr="009452E4">
              <w:rPr>
                <w:rFonts w:ascii="Calibri" w:eastAsia="Times New Roman" w:hAnsi="Calibri" w:cs="Calibri"/>
                <w:color w:val="000000"/>
              </w:rPr>
              <w:t>Communication</w:t>
            </w:r>
          </w:p>
        </w:tc>
        <w:tc>
          <w:tcPr>
            <w:tcW w:w="766" w:type="dxa"/>
            <w:tcBorders>
              <w:top w:val="nil"/>
              <w:left w:val="nil"/>
              <w:bottom w:val="nil"/>
              <w:right w:val="single" w:sz="4" w:space="0" w:color="auto"/>
            </w:tcBorders>
            <w:shd w:val="clear" w:color="000000" w:fill="FFFFFF"/>
            <w:noWrap/>
            <w:vAlign w:val="bottom"/>
            <w:hideMark/>
          </w:tcPr>
          <w:p w14:paraId="0F6BB139"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VZ</w:t>
            </w:r>
          </w:p>
        </w:tc>
        <w:tc>
          <w:tcPr>
            <w:tcW w:w="2053" w:type="dxa"/>
            <w:tcBorders>
              <w:top w:val="nil"/>
              <w:left w:val="nil"/>
              <w:bottom w:val="nil"/>
              <w:right w:val="single" w:sz="8" w:space="0" w:color="auto"/>
            </w:tcBorders>
            <w:shd w:val="clear" w:color="000000" w:fill="FFFFFF"/>
            <w:noWrap/>
            <w:vAlign w:val="bottom"/>
            <w:hideMark/>
          </w:tcPr>
          <w:p w14:paraId="317A8185"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5%</w:t>
            </w:r>
          </w:p>
        </w:tc>
      </w:tr>
      <w:tr w:rsidR="00F16939" w:rsidRPr="009452E4" w14:paraId="376F9C96" w14:textId="77777777" w:rsidTr="008F7C2F">
        <w:trPr>
          <w:trHeight w:val="288"/>
          <w:jc w:val="center"/>
        </w:trPr>
        <w:tc>
          <w:tcPr>
            <w:tcW w:w="1705" w:type="dxa"/>
            <w:tcBorders>
              <w:top w:val="nil"/>
              <w:left w:val="single" w:sz="8" w:space="0" w:color="auto"/>
              <w:bottom w:val="nil"/>
              <w:right w:val="nil"/>
            </w:tcBorders>
            <w:shd w:val="clear" w:color="000000" w:fill="FFFFFF"/>
            <w:noWrap/>
            <w:vAlign w:val="bottom"/>
            <w:hideMark/>
          </w:tcPr>
          <w:p w14:paraId="59632BE1" w14:textId="77777777" w:rsidR="00F16939" w:rsidRPr="009452E4" w:rsidRDefault="00F16939" w:rsidP="008F7C2F">
            <w:pPr>
              <w:spacing w:after="0" w:line="240" w:lineRule="auto"/>
              <w:rPr>
                <w:rFonts w:ascii="Calibri" w:eastAsia="Times New Roman" w:hAnsi="Calibri" w:cs="Calibri"/>
                <w:color w:val="000000"/>
              </w:rPr>
            </w:pPr>
            <w:r w:rsidRPr="009452E4">
              <w:rPr>
                <w:rFonts w:ascii="Calibri" w:eastAsia="Times New Roman" w:hAnsi="Calibri" w:cs="Calibri"/>
                <w:color w:val="000000"/>
              </w:rPr>
              <w:t>Energy</w:t>
            </w:r>
          </w:p>
        </w:tc>
        <w:tc>
          <w:tcPr>
            <w:tcW w:w="766" w:type="dxa"/>
            <w:tcBorders>
              <w:top w:val="nil"/>
              <w:left w:val="nil"/>
              <w:bottom w:val="nil"/>
              <w:right w:val="single" w:sz="4" w:space="0" w:color="auto"/>
            </w:tcBorders>
            <w:shd w:val="clear" w:color="000000" w:fill="FFFFFF"/>
            <w:noWrap/>
            <w:vAlign w:val="bottom"/>
            <w:hideMark/>
          </w:tcPr>
          <w:p w14:paraId="4C97415C"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XOM</w:t>
            </w:r>
          </w:p>
        </w:tc>
        <w:tc>
          <w:tcPr>
            <w:tcW w:w="2053" w:type="dxa"/>
            <w:tcBorders>
              <w:top w:val="nil"/>
              <w:left w:val="nil"/>
              <w:bottom w:val="nil"/>
              <w:right w:val="single" w:sz="8" w:space="0" w:color="auto"/>
            </w:tcBorders>
            <w:shd w:val="clear" w:color="000000" w:fill="FFFFFF"/>
            <w:noWrap/>
            <w:vAlign w:val="bottom"/>
            <w:hideMark/>
          </w:tcPr>
          <w:p w14:paraId="61B35277"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5%</w:t>
            </w:r>
          </w:p>
        </w:tc>
      </w:tr>
      <w:tr w:rsidR="00F16939" w:rsidRPr="009452E4" w14:paraId="5D1B294C" w14:textId="77777777" w:rsidTr="008F7C2F">
        <w:trPr>
          <w:trHeight w:val="288"/>
          <w:jc w:val="center"/>
        </w:trPr>
        <w:tc>
          <w:tcPr>
            <w:tcW w:w="1705" w:type="dxa"/>
            <w:tcBorders>
              <w:top w:val="nil"/>
              <w:left w:val="single" w:sz="8" w:space="0" w:color="auto"/>
              <w:bottom w:val="nil"/>
              <w:right w:val="nil"/>
            </w:tcBorders>
            <w:shd w:val="clear" w:color="000000" w:fill="FFFFFF"/>
            <w:noWrap/>
            <w:vAlign w:val="bottom"/>
            <w:hideMark/>
          </w:tcPr>
          <w:p w14:paraId="4FD6FBE9" w14:textId="77777777" w:rsidR="00F16939" w:rsidRPr="009452E4" w:rsidRDefault="00F16939" w:rsidP="008F7C2F">
            <w:pPr>
              <w:spacing w:after="0" w:line="240" w:lineRule="auto"/>
              <w:rPr>
                <w:rFonts w:ascii="Calibri" w:eastAsia="Times New Roman" w:hAnsi="Calibri" w:cs="Calibri"/>
                <w:color w:val="000000"/>
              </w:rPr>
            </w:pPr>
            <w:proofErr w:type="spellStart"/>
            <w:r w:rsidRPr="009452E4">
              <w:rPr>
                <w:rFonts w:ascii="Calibri" w:eastAsia="Times New Roman" w:hAnsi="Calibri" w:cs="Calibri"/>
                <w:color w:val="000000"/>
              </w:rPr>
              <w:t>CorpBonds</w:t>
            </w:r>
            <w:proofErr w:type="spellEnd"/>
          </w:p>
        </w:tc>
        <w:tc>
          <w:tcPr>
            <w:tcW w:w="766" w:type="dxa"/>
            <w:tcBorders>
              <w:top w:val="nil"/>
              <w:left w:val="nil"/>
              <w:bottom w:val="nil"/>
              <w:right w:val="single" w:sz="4" w:space="0" w:color="auto"/>
            </w:tcBorders>
            <w:shd w:val="clear" w:color="000000" w:fill="FFFFFF"/>
            <w:noWrap/>
            <w:vAlign w:val="bottom"/>
            <w:hideMark/>
          </w:tcPr>
          <w:p w14:paraId="058AF62F"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LQD</w:t>
            </w:r>
          </w:p>
        </w:tc>
        <w:tc>
          <w:tcPr>
            <w:tcW w:w="2053" w:type="dxa"/>
            <w:tcBorders>
              <w:top w:val="nil"/>
              <w:left w:val="nil"/>
              <w:bottom w:val="nil"/>
              <w:right w:val="single" w:sz="8" w:space="0" w:color="auto"/>
            </w:tcBorders>
            <w:shd w:val="clear" w:color="000000" w:fill="FFFFFF"/>
            <w:noWrap/>
            <w:vAlign w:val="bottom"/>
            <w:hideMark/>
          </w:tcPr>
          <w:p w14:paraId="3F132910"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10%</w:t>
            </w:r>
          </w:p>
        </w:tc>
      </w:tr>
      <w:tr w:rsidR="00F16939" w:rsidRPr="009452E4" w14:paraId="3A9374C9" w14:textId="77777777" w:rsidTr="008F7C2F">
        <w:trPr>
          <w:trHeight w:val="300"/>
          <w:jc w:val="center"/>
        </w:trPr>
        <w:tc>
          <w:tcPr>
            <w:tcW w:w="1705" w:type="dxa"/>
            <w:tcBorders>
              <w:top w:val="nil"/>
              <w:left w:val="single" w:sz="8" w:space="0" w:color="auto"/>
              <w:bottom w:val="single" w:sz="8" w:space="0" w:color="auto"/>
              <w:right w:val="nil"/>
            </w:tcBorders>
            <w:shd w:val="clear" w:color="000000" w:fill="FFFFFF"/>
            <w:noWrap/>
            <w:vAlign w:val="bottom"/>
            <w:hideMark/>
          </w:tcPr>
          <w:p w14:paraId="760C2452" w14:textId="77777777" w:rsidR="00F16939" w:rsidRPr="009452E4" w:rsidRDefault="00F16939" w:rsidP="008F7C2F">
            <w:pPr>
              <w:spacing w:after="0" w:line="240" w:lineRule="auto"/>
              <w:rPr>
                <w:rFonts w:ascii="Calibri" w:eastAsia="Times New Roman" w:hAnsi="Calibri" w:cs="Calibri"/>
                <w:color w:val="000000"/>
              </w:rPr>
            </w:pPr>
            <w:r w:rsidRPr="009452E4">
              <w:rPr>
                <w:rFonts w:ascii="Calibri" w:eastAsia="Times New Roman" w:hAnsi="Calibri" w:cs="Calibri"/>
                <w:color w:val="000000"/>
              </w:rPr>
              <w:t>US Bonds</w:t>
            </w:r>
          </w:p>
        </w:tc>
        <w:tc>
          <w:tcPr>
            <w:tcW w:w="766" w:type="dxa"/>
            <w:tcBorders>
              <w:top w:val="nil"/>
              <w:left w:val="nil"/>
              <w:bottom w:val="single" w:sz="8" w:space="0" w:color="auto"/>
              <w:right w:val="single" w:sz="4" w:space="0" w:color="auto"/>
            </w:tcBorders>
            <w:shd w:val="clear" w:color="000000" w:fill="FFFFFF"/>
            <w:noWrap/>
            <w:vAlign w:val="bottom"/>
            <w:hideMark/>
          </w:tcPr>
          <w:p w14:paraId="4ADA4437"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AGG</w:t>
            </w:r>
          </w:p>
        </w:tc>
        <w:tc>
          <w:tcPr>
            <w:tcW w:w="2053" w:type="dxa"/>
            <w:tcBorders>
              <w:top w:val="nil"/>
              <w:left w:val="nil"/>
              <w:bottom w:val="single" w:sz="8" w:space="0" w:color="auto"/>
              <w:right w:val="single" w:sz="8" w:space="0" w:color="auto"/>
            </w:tcBorders>
            <w:shd w:val="clear" w:color="000000" w:fill="FFFFFF"/>
            <w:noWrap/>
            <w:vAlign w:val="bottom"/>
            <w:hideMark/>
          </w:tcPr>
          <w:p w14:paraId="3277D782"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5%</w:t>
            </w:r>
          </w:p>
        </w:tc>
      </w:tr>
      <w:tr w:rsidR="00F16939" w:rsidRPr="009452E4" w14:paraId="246670B5" w14:textId="77777777" w:rsidTr="008F7C2F">
        <w:trPr>
          <w:trHeight w:val="288"/>
          <w:jc w:val="center"/>
        </w:trPr>
        <w:tc>
          <w:tcPr>
            <w:tcW w:w="2471" w:type="dxa"/>
            <w:gridSpan w:val="2"/>
            <w:tcBorders>
              <w:top w:val="single" w:sz="8" w:space="0" w:color="auto"/>
              <w:left w:val="single" w:sz="8" w:space="0" w:color="auto"/>
              <w:bottom w:val="nil"/>
              <w:right w:val="single" w:sz="4" w:space="0" w:color="000000"/>
            </w:tcBorders>
            <w:shd w:val="clear" w:color="000000" w:fill="F2F2F2"/>
            <w:noWrap/>
            <w:vAlign w:val="bottom"/>
            <w:hideMark/>
          </w:tcPr>
          <w:p w14:paraId="45F425B3" w14:textId="77777777" w:rsidR="00F16939" w:rsidRPr="009452E4" w:rsidRDefault="00F16939" w:rsidP="008F7C2F">
            <w:pPr>
              <w:spacing w:after="0" w:line="240" w:lineRule="auto"/>
              <w:jc w:val="right"/>
              <w:rPr>
                <w:rFonts w:ascii="Calibri" w:eastAsia="Times New Roman" w:hAnsi="Calibri" w:cs="Calibri"/>
                <w:b/>
                <w:bCs/>
                <w:color w:val="000000"/>
              </w:rPr>
            </w:pPr>
            <w:r w:rsidRPr="009452E4">
              <w:rPr>
                <w:rFonts w:ascii="Calibri" w:eastAsia="Times New Roman" w:hAnsi="Calibri" w:cs="Calibri"/>
                <w:b/>
                <w:bCs/>
                <w:color w:val="000000"/>
              </w:rPr>
              <w:t>Domestic Stocks</w:t>
            </w:r>
          </w:p>
        </w:tc>
        <w:tc>
          <w:tcPr>
            <w:tcW w:w="2053" w:type="dxa"/>
            <w:tcBorders>
              <w:top w:val="nil"/>
              <w:left w:val="nil"/>
              <w:bottom w:val="nil"/>
              <w:right w:val="single" w:sz="8" w:space="0" w:color="auto"/>
            </w:tcBorders>
            <w:shd w:val="clear" w:color="000000" w:fill="F2F2F2"/>
            <w:noWrap/>
            <w:vAlign w:val="bottom"/>
            <w:hideMark/>
          </w:tcPr>
          <w:p w14:paraId="42572655"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85%</w:t>
            </w:r>
          </w:p>
        </w:tc>
      </w:tr>
      <w:tr w:rsidR="00F16939" w:rsidRPr="009452E4" w14:paraId="3E3713A3" w14:textId="77777777" w:rsidTr="008F7C2F">
        <w:trPr>
          <w:trHeight w:val="288"/>
          <w:jc w:val="center"/>
        </w:trPr>
        <w:tc>
          <w:tcPr>
            <w:tcW w:w="2471" w:type="dxa"/>
            <w:gridSpan w:val="2"/>
            <w:tcBorders>
              <w:top w:val="nil"/>
              <w:left w:val="single" w:sz="8" w:space="0" w:color="auto"/>
              <w:bottom w:val="nil"/>
              <w:right w:val="single" w:sz="4" w:space="0" w:color="000000"/>
            </w:tcBorders>
            <w:shd w:val="clear" w:color="000000" w:fill="F2F2F2"/>
            <w:noWrap/>
            <w:vAlign w:val="bottom"/>
            <w:hideMark/>
          </w:tcPr>
          <w:p w14:paraId="08FEA3D4" w14:textId="77777777" w:rsidR="00F16939" w:rsidRPr="009452E4" w:rsidRDefault="00F16939" w:rsidP="008F7C2F">
            <w:pPr>
              <w:spacing w:after="0" w:line="240" w:lineRule="auto"/>
              <w:jc w:val="right"/>
              <w:rPr>
                <w:rFonts w:ascii="Calibri" w:eastAsia="Times New Roman" w:hAnsi="Calibri" w:cs="Calibri"/>
                <w:b/>
                <w:bCs/>
                <w:color w:val="000000"/>
              </w:rPr>
            </w:pPr>
            <w:r w:rsidRPr="009452E4">
              <w:rPr>
                <w:rFonts w:ascii="Calibri" w:eastAsia="Times New Roman" w:hAnsi="Calibri" w:cs="Calibri"/>
                <w:b/>
                <w:bCs/>
                <w:color w:val="000000"/>
              </w:rPr>
              <w:t>Foreign Stocks</w:t>
            </w:r>
          </w:p>
        </w:tc>
        <w:tc>
          <w:tcPr>
            <w:tcW w:w="2053" w:type="dxa"/>
            <w:tcBorders>
              <w:top w:val="nil"/>
              <w:left w:val="nil"/>
              <w:bottom w:val="nil"/>
              <w:right w:val="single" w:sz="8" w:space="0" w:color="auto"/>
            </w:tcBorders>
            <w:shd w:val="clear" w:color="000000" w:fill="F2F2F2"/>
            <w:noWrap/>
            <w:vAlign w:val="bottom"/>
            <w:hideMark/>
          </w:tcPr>
          <w:p w14:paraId="2BDFA7DA"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0%</w:t>
            </w:r>
          </w:p>
        </w:tc>
      </w:tr>
      <w:tr w:rsidR="00F16939" w:rsidRPr="009452E4" w14:paraId="4C3876ED" w14:textId="77777777" w:rsidTr="008F7C2F">
        <w:trPr>
          <w:trHeight w:val="300"/>
          <w:jc w:val="center"/>
        </w:trPr>
        <w:tc>
          <w:tcPr>
            <w:tcW w:w="2471" w:type="dxa"/>
            <w:gridSpan w:val="2"/>
            <w:tcBorders>
              <w:top w:val="nil"/>
              <w:left w:val="single" w:sz="8" w:space="0" w:color="auto"/>
              <w:bottom w:val="single" w:sz="8" w:space="0" w:color="auto"/>
              <w:right w:val="single" w:sz="4" w:space="0" w:color="000000"/>
            </w:tcBorders>
            <w:shd w:val="clear" w:color="000000" w:fill="F2F2F2"/>
            <w:noWrap/>
            <w:vAlign w:val="bottom"/>
            <w:hideMark/>
          </w:tcPr>
          <w:p w14:paraId="61F92BF4" w14:textId="77777777" w:rsidR="00F16939" w:rsidRPr="009452E4" w:rsidRDefault="00F16939" w:rsidP="008F7C2F">
            <w:pPr>
              <w:spacing w:after="0" w:line="240" w:lineRule="auto"/>
              <w:jc w:val="right"/>
              <w:rPr>
                <w:rFonts w:ascii="Calibri" w:eastAsia="Times New Roman" w:hAnsi="Calibri" w:cs="Calibri"/>
                <w:b/>
                <w:bCs/>
                <w:color w:val="000000"/>
              </w:rPr>
            </w:pPr>
            <w:r w:rsidRPr="009452E4">
              <w:rPr>
                <w:rFonts w:ascii="Calibri" w:eastAsia="Times New Roman" w:hAnsi="Calibri" w:cs="Calibri"/>
                <w:b/>
                <w:bCs/>
                <w:color w:val="000000"/>
              </w:rPr>
              <w:t>Bonds</w:t>
            </w:r>
          </w:p>
        </w:tc>
        <w:tc>
          <w:tcPr>
            <w:tcW w:w="2053" w:type="dxa"/>
            <w:tcBorders>
              <w:top w:val="nil"/>
              <w:left w:val="nil"/>
              <w:bottom w:val="single" w:sz="8" w:space="0" w:color="auto"/>
              <w:right w:val="single" w:sz="8" w:space="0" w:color="auto"/>
            </w:tcBorders>
            <w:shd w:val="clear" w:color="000000" w:fill="F2F2F2"/>
            <w:noWrap/>
            <w:vAlign w:val="bottom"/>
            <w:hideMark/>
          </w:tcPr>
          <w:p w14:paraId="2F182461" w14:textId="77777777" w:rsidR="00F16939" w:rsidRPr="009452E4" w:rsidRDefault="00F16939" w:rsidP="008F7C2F">
            <w:pPr>
              <w:spacing w:after="0" w:line="240" w:lineRule="auto"/>
              <w:jc w:val="center"/>
              <w:rPr>
                <w:rFonts w:ascii="Calibri" w:eastAsia="Times New Roman" w:hAnsi="Calibri" w:cs="Calibri"/>
                <w:color w:val="000000"/>
              </w:rPr>
            </w:pPr>
            <w:r w:rsidRPr="009452E4">
              <w:rPr>
                <w:rFonts w:ascii="Calibri" w:eastAsia="Times New Roman" w:hAnsi="Calibri" w:cs="Calibri"/>
                <w:color w:val="000000"/>
              </w:rPr>
              <w:t>15%</w:t>
            </w:r>
          </w:p>
        </w:tc>
      </w:tr>
    </w:tbl>
    <w:p w14:paraId="2D374C33" w14:textId="2AECBEA0" w:rsidR="00F16939" w:rsidRPr="001E6132" w:rsidRDefault="00F16939" w:rsidP="00F16939">
      <w:pPr>
        <w:pStyle w:val="NoSpacing"/>
        <w:ind w:left="72"/>
        <w:jc w:val="center"/>
        <w:rPr>
          <w:noProof/>
        </w:rPr>
      </w:pPr>
      <w:r>
        <w:rPr>
          <w:b/>
          <w:bCs/>
          <w:noProof/>
        </w:rPr>
        <w:t xml:space="preserve">Table </w:t>
      </w:r>
      <w:r w:rsidR="00FD2B64">
        <w:rPr>
          <w:b/>
          <w:bCs/>
          <w:noProof/>
        </w:rPr>
        <w:t>4</w:t>
      </w:r>
      <w:r>
        <w:rPr>
          <w:b/>
          <w:bCs/>
          <w:noProof/>
        </w:rPr>
        <w:t>:</w:t>
      </w:r>
      <w:r>
        <w:rPr>
          <w:noProof/>
        </w:rPr>
        <w:t xml:space="preserve"> Customized portfolio</w:t>
      </w:r>
    </w:p>
    <w:p w14:paraId="3D72FBCC" w14:textId="77777777" w:rsidR="00F16939" w:rsidRDefault="00F16939" w:rsidP="00F16939">
      <w:pPr>
        <w:pStyle w:val="NoSpacing"/>
        <w:ind w:left="72"/>
        <w:rPr>
          <w:noProof/>
        </w:rPr>
      </w:pPr>
    </w:p>
    <w:p w14:paraId="7F328E95" w14:textId="77777777" w:rsidR="00F16939" w:rsidRPr="00090A9B" w:rsidRDefault="00F16939" w:rsidP="00F16939">
      <w:pPr>
        <w:pStyle w:val="NoSpacing"/>
        <w:ind w:left="72"/>
        <w:rPr>
          <w:noProof/>
        </w:rPr>
      </w:pPr>
      <w:r>
        <w:rPr>
          <w:noProof/>
        </w:rPr>
        <w:t xml:space="preserve">The diversified portfolios and the custom portfolio respective weightings were applied and the increase in daily security price was analyzed through time. Table </w:t>
      </w:r>
      <w:r>
        <w:rPr>
          <w:b/>
          <w:bCs/>
          <w:noProof/>
        </w:rPr>
        <w:t>XX</w:t>
      </w:r>
      <w:r>
        <w:rPr>
          <w:noProof/>
        </w:rPr>
        <w:t xml:space="preserve"> shows the annualized expected returns for each portfolio and Figure </w:t>
      </w:r>
      <w:r>
        <w:rPr>
          <w:b/>
          <w:bCs/>
          <w:noProof/>
        </w:rPr>
        <w:t>XX</w:t>
      </w:r>
      <w:r>
        <w:rPr>
          <w:noProof/>
        </w:rPr>
        <w:t xml:space="preserve"> shows the time series plot of the return on investment starting at February 2005.</w:t>
      </w:r>
    </w:p>
    <w:p w14:paraId="5194E34A" w14:textId="77777777" w:rsidR="00F16939" w:rsidRDefault="00F16939" w:rsidP="00F16939">
      <w:pPr>
        <w:pStyle w:val="NoSpacing"/>
        <w:ind w:left="72"/>
        <w:jc w:val="center"/>
        <w:rPr>
          <w:noProof/>
        </w:rPr>
      </w:pPr>
    </w:p>
    <w:p w14:paraId="57E05CC8" w14:textId="77777777" w:rsidR="00F16939" w:rsidRDefault="00F16939" w:rsidP="00F16939">
      <w:pPr>
        <w:pStyle w:val="NoSpacing"/>
        <w:ind w:left="72"/>
        <w:jc w:val="center"/>
      </w:pPr>
      <w:r>
        <w:rPr>
          <w:noProof/>
        </w:rPr>
        <w:drawing>
          <wp:inline distT="0" distB="0" distL="0" distR="0" wp14:anchorId="7E6F257B" wp14:editId="73530069">
            <wp:extent cx="3329720" cy="1659978"/>
            <wp:effectExtent l="12700" t="12700" r="10795" b="1651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0"/>
                    <a:stretch>
                      <a:fillRect/>
                    </a:stretch>
                  </pic:blipFill>
                  <pic:spPr>
                    <a:xfrm>
                      <a:off x="0" y="0"/>
                      <a:ext cx="3388673" cy="1689368"/>
                    </a:xfrm>
                    <a:prstGeom prst="rect">
                      <a:avLst/>
                    </a:prstGeom>
                    <a:ln>
                      <a:solidFill>
                        <a:schemeClr val="tx1"/>
                      </a:solidFill>
                    </a:ln>
                  </pic:spPr>
                </pic:pic>
              </a:graphicData>
            </a:graphic>
          </wp:inline>
        </w:drawing>
      </w:r>
    </w:p>
    <w:p w14:paraId="555448C2" w14:textId="7C62474E" w:rsidR="00F16939" w:rsidRDefault="00F16939" w:rsidP="00F16939">
      <w:pPr>
        <w:pStyle w:val="NoSpacing"/>
        <w:ind w:left="72"/>
        <w:jc w:val="center"/>
      </w:pPr>
      <w:r w:rsidRPr="00FD2B64">
        <w:rPr>
          <w:b/>
          <w:bCs/>
          <w:color w:val="000000" w:themeColor="text1"/>
        </w:rPr>
        <w:t xml:space="preserve">Table </w:t>
      </w:r>
      <w:r w:rsidR="00FD2B64">
        <w:rPr>
          <w:b/>
          <w:bCs/>
          <w:color w:val="000000" w:themeColor="text1"/>
        </w:rPr>
        <w:t>6</w:t>
      </w:r>
      <w:r w:rsidR="00FD2B64" w:rsidRPr="00FD2B64">
        <w:rPr>
          <w:color w:val="000000" w:themeColor="text1"/>
        </w:rPr>
        <w:t>:</w:t>
      </w:r>
      <w:r w:rsidRPr="00FD2B64">
        <w:rPr>
          <w:b/>
          <w:bCs/>
          <w:color w:val="000000" w:themeColor="text1"/>
        </w:rPr>
        <w:t xml:space="preserve"> </w:t>
      </w:r>
      <w:r w:rsidRPr="00090A9B">
        <w:t>Annualized Portfolio Performance</w:t>
      </w:r>
    </w:p>
    <w:p w14:paraId="1D782E18" w14:textId="77777777" w:rsidR="00F16939" w:rsidRDefault="00F16939" w:rsidP="00F16939">
      <w:pPr>
        <w:pStyle w:val="NoSpacing"/>
        <w:ind w:left="72"/>
        <w:jc w:val="center"/>
      </w:pPr>
    </w:p>
    <w:p w14:paraId="268D0C9D" w14:textId="77777777" w:rsidR="00F16939" w:rsidRDefault="00F16939" w:rsidP="00F16939">
      <w:pPr>
        <w:pStyle w:val="NoSpacing"/>
        <w:ind w:left="72"/>
        <w:jc w:val="center"/>
      </w:pPr>
      <w:r>
        <w:rPr>
          <w:noProof/>
        </w:rPr>
        <w:lastRenderedPageBreak/>
        <w:drawing>
          <wp:inline distT="0" distB="0" distL="0" distR="0" wp14:anchorId="0D384803" wp14:editId="432F5BAE">
            <wp:extent cx="4241800" cy="3192680"/>
            <wp:effectExtent l="0" t="0" r="6350" b="8255"/>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51"/>
                    <a:stretch>
                      <a:fillRect/>
                    </a:stretch>
                  </pic:blipFill>
                  <pic:spPr>
                    <a:xfrm>
                      <a:off x="0" y="0"/>
                      <a:ext cx="4249239" cy="3198279"/>
                    </a:xfrm>
                    <a:prstGeom prst="rect">
                      <a:avLst/>
                    </a:prstGeom>
                  </pic:spPr>
                </pic:pic>
              </a:graphicData>
            </a:graphic>
          </wp:inline>
        </w:drawing>
      </w:r>
    </w:p>
    <w:p w14:paraId="0C2997DD" w14:textId="59F54912" w:rsidR="00F16939" w:rsidRPr="00090A9B" w:rsidRDefault="00F16939" w:rsidP="00F16939">
      <w:pPr>
        <w:pStyle w:val="NoSpacing"/>
        <w:ind w:left="72"/>
        <w:jc w:val="center"/>
      </w:pPr>
      <w:r>
        <w:rPr>
          <w:b/>
          <w:bCs/>
        </w:rPr>
        <w:t xml:space="preserve">Figure </w:t>
      </w:r>
      <w:r w:rsidR="00FD2B64">
        <w:rPr>
          <w:b/>
          <w:bCs/>
        </w:rPr>
        <w:t>31</w:t>
      </w:r>
      <w:r>
        <w:rPr>
          <w:b/>
          <w:bCs/>
        </w:rPr>
        <w:t>:</w:t>
      </w:r>
      <w:r>
        <w:t xml:space="preserve"> Portfolio Return on Investment</w:t>
      </w:r>
    </w:p>
    <w:p w14:paraId="32B3AEEF" w14:textId="77777777" w:rsidR="00F16939" w:rsidRDefault="00F16939" w:rsidP="00F16939">
      <w:pPr>
        <w:pStyle w:val="NoSpacing"/>
        <w:ind w:left="72"/>
      </w:pPr>
    </w:p>
    <w:p w14:paraId="324AE2C3" w14:textId="77777777" w:rsidR="00F16939" w:rsidRDefault="00F16939" w:rsidP="00C3709C">
      <w:pPr>
        <w:pStyle w:val="NoSpacing"/>
        <w:ind w:left="72"/>
        <w:jc w:val="both"/>
      </w:pPr>
      <w:r>
        <w:t>The customized portfolio significantly outperforms the diversified retirement portfolio in terms of return on investment. The figure above is summarizing the scenario of investing a lump-sum in 2005. Even though 4 years may be considered a long time, it is small in terms of a retirement account that needs to be a sufficient source of income for 20-30 years. The annualized standard deviation is still less than the aggressive retirement portfolio, but 2013 and 2015 illustrate the risks of being heavily invested in a small concentration of stocks. The decrease in value was not recovered until 1-2 years later, but the custom portfolio still outperformed the more diversified portfolios.</w:t>
      </w:r>
    </w:p>
    <w:p w14:paraId="7DEA27CE" w14:textId="77777777" w:rsidR="00F16939" w:rsidRPr="00465D36" w:rsidRDefault="00F16939" w:rsidP="00F16939">
      <w:pPr>
        <w:pStyle w:val="NoSpacing"/>
        <w:ind w:left="72"/>
      </w:pPr>
    </w:p>
    <w:p w14:paraId="1B06094B" w14:textId="7CE3EA35" w:rsidR="00F16939" w:rsidRDefault="00F16939" w:rsidP="00F16939">
      <w:pPr>
        <w:pStyle w:val="NoSpacing"/>
        <w:numPr>
          <w:ilvl w:val="0"/>
          <w:numId w:val="2"/>
        </w:numPr>
        <w:rPr>
          <w:b/>
          <w:bCs/>
          <w:sz w:val="28"/>
          <w:szCs w:val="28"/>
        </w:rPr>
      </w:pPr>
      <w:r w:rsidRPr="00465D36">
        <w:rPr>
          <w:b/>
          <w:bCs/>
          <w:sz w:val="28"/>
          <w:szCs w:val="28"/>
        </w:rPr>
        <w:t>Conclusion</w:t>
      </w:r>
    </w:p>
    <w:p w14:paraId="4E9CF22F" w14:textId="77777777" w:rsidR="00B41F86" w:rsidRDefault="00B41F86" w:rsidP="00B41F86">
      <w:pPr>
        <w:pStyle w:val="NoSpacing"/>
        <w:ind w:left="360"/>
        <w:rPr>
          <w:b/>
          <w:bCs/>
          <w:sz w:val="28"/>
          <w:szCs w:val="28"/>
        </w:rPr>
      </w:pPr>
    </w:p>
    <w:p w14:paraId="519F34AC" w14:textId="77777777" w:rsidR="00F16939" w:rsidRDefault="00F16939" w:rsidP="00C3709C">
      <w:pPr>
        <w:pStyle w:val="NoSpacing"/>
        <w:jc w:val="both"/>
      </w:pPr>
      <w:r>
        <w:t xml:space="preserve">With a large database of stock and ETF time-series data, we utilized our domain knowledge to focus on ETFs that can be used to reflect common retirement portfolios, as well as select and evaluate the predictability of several large-cap stocks. The previous sections go into detail about the exploratory data analysis, data pre-processing, and the modeling processes that we followed. </w:t>
      </w:r>
    </w:p>
    <w:p w14:paraId="63B48DB0" w14:textId="77777777" w:rsidR="00F16939" w:rsidRDefault="00F16939" w:rsidP="00C3709C">
      <w:pPr>
        <w:pStyle w:val="NoSpacing"/>
        <w:jc w:val="both"/>
      </w:pPr>
    </w:p>
    <w:p w14:paraId="20AC85A9" w14:textId="77777777" w:rsidR="00F16939" w:rsidRDefault="00F16939" w:rsidP="00C3709C">
      <w:pPr>
        <w:pStyle w:val="NoSpacing"/>
        <w:jc w:val="both"/>
      </w:pPr>
      <w:r>
        <w:t>While the UCM and ECM methods produced some of the most accurate predictions, the large variance in their low and high-case predictions for the better performing stocks made those models to be inadequate. Looking at the results in hindsight, we can use the UCM and ECM methods for slow, steady growing laggard stocks, but then that brings extra uncertainty in classifying a stock. Variations of the type of ARIMA models provided the best predictions, with first-order differencing and MA (1) proving to be adequate for most of the stocks.</w:t>
      </w:r>
    </w:p>
    <w:p w14:paraId="15906D61" w14:textId="77777777" w:rsidR="00F16939" w:rsidRDefault="00F16939" w:rsidP="00C3709C">
      <w:pPr>
        <w:pStyle w:val="NoSpacing"/>
        <w:jc w:val="both"/>
      </w:pPr>
    </w:p>
    <w:p w14:paraId="60C0D291" w14:textId="77777777" w:rsidR="00F16939" w:rsidRPr="005C7516" w:rsidRDefault="00F16939" w:rsidP="00C3709C">
      <w:pPr>
        <w:pStyle w:val="NoSpacing"/>
        <w:jc w:val="both"/>
      </w:pPr>
      <w:r>
        <w:t>Overall, our model predictions resulted in the creation of a portfolio that outperformed the common retirement portfolios for a duration of 2005 to 2018.</w:t>
      </w:r>
    </w:p>
    <w:p w14:paraId="605AE495" w14:textId="77777777" w:rsidR="00F16939" w:rsidRPr="005C7516" w:rsidRDefault="00F16939" w:rsidP="00F16939">
      <w:pPr>
        <w:pStyle w:val="NoSpacing"/>
        <w:rPr>
          <w:b/>
          <w:bCs/>
        </w:rPr>
      </w:pPr>
    </w:p>
    <w:p w14:paraId="1A001527" w14:textId="77777777" w:rsidR="00F16939" w:rsidRDefault="00F16939" w:rsidP="00F16939">
      <w:pPr>
        <w:pStyle w:val="NoSpacing"/>
        <w:rPr>
          <w:b/>
          <w:bCs/>
          <w:sz w:val="28"/>
          <w:szCs w:val="28"/>
        </w:rPr>
      </w:pPr>
    </w:p>
    <w:p w14:paraId="103837A9" w14:textId="77777777" w:rsidR="00F16939" w:rsidRDefault="00F16939" w:rsidP="00F16939">
      <w:pPr>
        <w:pStyle w:val="NoSpacing"/>
        <w:numPr>
          <w:ilvl w:val="0"/>
          <w:numId w:val="2"/>
        </w:numPr>
        <w:rPr>
          <w:b/>
          <w:bCs/>
          <w:sz w:val="28"/>
          <w:szCs w:val="28"/>
        </w:rPr>
      </w:pPr>
      <w:r>
        <w:rPr>
          <w:b/>
          <w:bCs/>
          <w:sz w:val="28"/>
          <w:szCs w:val="28"/>
        </w:rPr>
        <w:lastRenderedPageBreak/>
        <w:t>Appendix</w:t>
      </w:r>
    </w:p>
    <w:p w14:paraId="57BC149A" w14:textId="77777777" w:rsidR="00F16939" w:rsidRDefault="00F16939" w:rsidP="00F16939">
      <w:pPr>
        <w:pStyle w:val="NoSpacing"/>
        <w:ind w:left="360"/>
        <w:rPr>
          <w:b/>
          <w:bCs/>
          <w:sz w:val="28"/>
          <w:szCs w:val="28"/>
        </w:rPr>
      </w:pPr>
      <w:r w:rsidRPr="000B43B1">
        <w:rPr>
          <w:noProof/>
        </w:rPr>
        <w:drawing>
          <wp:inline distT="0" distB="0" distL="0" distR="0" wp14:anchorId="0ADCEBB8" wp14:editId="584BAC96">
            <wp:extent cx="5944890" cy="2926080"/>
            <wp:effectExtent l="19050" t="19050" r="1778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890" cy="2926080"/>
                    </a:xfrm>
                    <a:prstGeom prst="rect">
                      <a:avLst/>
                    </a:prstGeom>
                    <a:noFill/>
                    <a:ln>
                      <a:solidFill>
                        <a:schemeClr val="tx1"/>
                      </a:solidFill>
                    </a:ln>
                  </pic:spPr>
                </pic:pic>
              </a:graphicData>
            </a:graphic>
          </wp:inline>
        </w:drawing>
      </w:r>
    </w:p>
    <w:p w14:paraId="656F395A" w14:textId="6F3E44C5" w:rsidR="00F16939" w:rsidRDefault="00F16939" w:rsidP="00F16939">
      <w:pPr>
        <w:pStyle w:val="NoSpacing"/>
        <w:ind w:left="360"/>
      </w:pPr>
      <w:r>
        <w:rPr>
          <w:b/>
          <w:bCs/>
        </w:rPr>
        <w:t>Fig A.1:</w:t>
      </w:r>
      <w:r>
        <w:t xml:space="preserve"> ARIMA Model Results Summary</w:t>
      </w:r>
    </w:p>
    <w:p w14:paraId="2981123B" w14:textId="77777777" w:rsidR="00C3709C" w:rsidRDefault="00C3709C" w:rsidP="00C3709C">
      <w:pPr>
        <w:pStyle w:val="NoSpacing"/>
        <w:rPr>
          <w:b/>
          <w:bCs/>
        </w:rPr>
      </w:pPr>
    </w:p>
    <w:p w14:paraId="57A53AAC" w14:textId="77777777" w:rsidR="00C3709C" w:rsidRDefault="00C3709C" w:rsidP="00C3709C">
      <w:pPr>
        <w:pStyle w:val="NoSpacing"/>
        <w:ind w:left="360"/>
      </w:pPr>
      <w:r>
        <w:rPr>
          <w:noProof/>
        </w:rPr>
        <w:drawing>
          <wp:inline distT="0" distB="0" distL="0" distR="0" wp14:anchorId="13838F74" wp14:editId="3923010D">
            <wp:extent cx="5943600" cy="1353820"/>
            <wp:effectExtent l="19050" t="19050" r="19050" b="1778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53"/>
                    <a:stretch>
                      <a:fillRect/>
                    </a:stretch>
                  </pic:blipFill>
                  <pic:spPr>
                    <a:xfrm>
                      <a:off x="0" y="0"/>
                      <a:ext cx="5943600" cy="1353820"/>
                    </a:xfrm>
                    <a:prstGeom prst="rect">
                      <a:avLst/>
                    </a:prstGeom>
                    <a:ln>
                      <a:solidFill>
                        <a:schemeClr val="tx1"/>
                      </a:solidFill>
                    </a:ln>
                  </pic:spPr>
                </pic:pic>
              </a:graphicData>
            </a:graphic>
          </wp:inline>
        </w:drawing>
      </w:r>
    </w:p>
    <w:p w14:paraId="78C8BF22" w14:textId="77777777" w:rsidR="00C3709C" w:rsidRDefault="00C3709C" w:rsidP="00C3709C">
      <w:pPr>
        <w:pStyle w:val="NoSpacing"/>
        <w:ind w:left="360"/>
      </w:pPr>
      <w:r>
        <w:rPr>
          <w:b/>
          <w:bCs/>
        </w:rPr>
        <w:t>Fig A.2:</w:t>
      </w:r>
      <w:r>
        <w:t xml:space="preserve"> ESM Model Results Summary</w:t>
      </w:r>
    </w:p>
    <w:p w14:paraId="485975B6" w14:textId="77777777" w:rsidR="00C3709C" w:rsidRDefault="00C3709C" w:rsidP="00C3709C">
      <w:pPr>
        <w:pStyle w:val="NoSpacing"/>
        <w:ind w:left="360"/>
      </w:pPr>
    </w:p>
    <w:p w14:paraId="2B05926C" w14:textId="77777777" w:rsidR="00C3709C" w:rsidRDefault="00C3709C" w:rsidP="00C3709C">
      <w:pPr>
        <w:pStyle w:val="NoSpacing"/>
        <w:ind w:left="360"/>
      </w:pPr>
      <w:r>
        <w:rPr>
          <w:noProof/>
        </w:rPr>
        <w:drawing>
          <wp:inline distT="0" distB="0" distL="0" distR="0" wp14:anchorId="0EEC1423" wp14:editId="11CD2FFA">
            <wp:extent cx="5943600" cy="1334770"/>
            <wp:effectExtent l="19050" t="19050" r="19050" b="1778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54"/>
                    <a:stretch>
                      <a:fillRect/>
                    </a:stretch>
                  </pic:blipFill>
                  <pic:spPr>
                    <a:xfrm>
                      <a:off x="0" y="0"/>
                      <a:ext cx="5943600" cy="1334770"/>
                    </a:xfrm>
                    <a:prstGeom prst="rect">
                      <a:avLst/>
                    </a:prstGeom>
                    <a:ln>
                      <a:solidFill>
                        <a:schemeClr val="tx1"/>
                      </a:solidFill>
                    </a:ln>
                  </pic:spPr>
                </pic:pic>
              </a:graphicData>
            </a:graphic>
          </wp:inline>
        </w:drawing>
      </w:r>
    </w:p>
    <w:p w14:paraId="0FCF01C5" w14:textId="77777777" w:rsidR="00C3709C" w:rsidRDefault="00C3709C" w:rsidP="00C3709C">
      <w:pPr>
        <w:pStyle w:val="NoSpacing"/>
        <w:ind w:left="360"/>
      </w:pPr>
      <w:r>
        <w:rPr>
          <w:b/>
          <w:bCs/>
        </w:rPr>
        <w:t>Fig A.3:</w:t>
      </w:r>
      <w:r>
        <w:t xml:space="preserve"> UCM Model Results Summary</w:t>
      </w:r>
    </w:p>
    <w:p w14:paraId="60E326E7" w14:textId="77777777" w:rsidR="00C3709C" w:rsidRPr="00E92433" w:rsidRDefault="00C3709C" w:rsidP="00F16939">
      <w:pPr>
        <w:pStyle w:val="NoSpacing"/>
        <w:ind w:left="360"/>
      </w:pPr>
    </w:p>
    <w:p w14:paraId="57B67355" w14:textId="034FE9E0" w:rsidR="00BF3E38" w:rsidRPr="00B44C40" w:rsidRDefault="00BF3E38" w:rsidP="00735DB0">
      <w:pPr>
        <w:jc w:val="center"/>
        <w:rPr>
          <w:rFonts w:cstheme="minorHAnsi"/>
        </w:rPr>
      </w:pPr>
    </w:p>
    <w:p w14:paraId="4E846605" w14:textId="484AA003" w:rsidR="00090A9B" w:rsidRPr="00B44C40" w:rsidRDefault="00090A9B" w:rsidP="00090A9B">
      <w:pPr>
        <w:pStyle w:val="NoSpacing"/>
        <w:ind w:left="72"/>
        <w:jc w:val="center"/>
        <w:rPr>
          <w:rFonts w:cstheme="minorHAnsi"/>
        </w:rPr>
      </w:pPr>
    </w:p>
    <w:p w14:paraId="71E976E4" w14:textId="2A40FBD2" w:rsidR="00090A9B" w:rsidRPr="00B44C40" w:rsidRDefault="00090A9B" w:rsidP="00090A9B">
      <w:pPr>
        <w:pStyle w:val="NoSpacing"/>
        <w:ind w:left="72"/>
        <w:jc w:val="center"/>
        <w:rPr>
          <w:rFonts w:cstheme="minorHAnsi"/>
        </w:rPr>
      </w:pPr>
    </w:p>
    <w:p w14:paraId="44CDEE93" w14:textId="1A096615" w:rsidR="00E92433" w:rsidRPr="00B44C40" w:rsidRDefault="00E92433" w:rsidP="000B43B1">
      <w:pPr>
        <w:pStyle w:val="NoSpacing"/>
        <w:ind w:left="360"/>
        <w:rPr>
          <w:rFonts w:cstheme="minorHAnsi"/>
        </w:rPr>
      </w:pPr>
    </w:p>
    <w:sectPr w:rsidR="00E92433" w:rsidRPr="00B44C40" w:rsidSect="002048FA">
      <w:footerReference w:type="even" r:id="rId55"/>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66B19" w14:textId="77777777" w:rsidR="00C36E22" w:rsidRDefault="00C36E22" w:rsidP="002048FA">
      <w:pPr>
        <w:spacing w:after="0" w:line="240" w:lineRule="auto"/>
      </w:pPr>
      <w:r>
        <w:separator/>
      </w:r>
    </w:p>
  </w:endnote>
  <w:endnote w:type="continuationSeparator" w:id="0">
    <w:p w14:paraId="22AC97EE" w14:textId="77777777" w:rsidR="00C36E22" w:rsidRDefault="00C36E22" w:rsidP="00204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00000003" w:usb1="00000000"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3276467"/>
      <w:docPartObj>
        <w:docPartGallery w:val="Page Numbers (Bottom of Page)"/>
        <w:docPartUnique/>
      </w:docPartObj>
    </w:sdtPr>
    <w:sdtContent>
      <w:p w14:paraId="7C4FCF0A" w14:textId="0C2F5FDB" w:rsidR="002048FA" w:rsidRDefault="002048FA" w:rsidP="00B157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3E3A4F" w14:textId="77777777" w:rsidR="002048FA" w:rsidRDefault="002048FA" w:rsidP="002048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1852121"/>
      <w:docPartObj>
        <w:docPartGallery w:val="Page Numbers (Bottom of Page)"/>
        <w:docPartUnique/>
      </w:docPartObj>
    </w:sdtPr>
    <w:sdtContent>
      <w:p w14:paraId="609A0C1E" w14:textId="3D6A93DC" w:rsidR="002048FA" w:rsidRDefault="002048FA" w:rsidP="00B157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E0067C7" w14:textId="77777777" w:rsidR="002048FA" w:rsidRDefault="002048FA" w:rsidP="002048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C1208A" w14:textId="77777777" w:rsidR="00C36E22" w:rsidRDefault="00C36E22" w:rsidP="002048FA">
      <w:pPr>
        <w:spacing w:after="0" w:line="240" w:lineRule="auto"/>
      </w:pPr>
      <w:r>
        <w:separator/>
      </w:r>
    </w:p>
  </w:footnote>
  <w:footnote w:type="continuationSeparator" w:id="0">
    <w:p w14:paraId="266CB8F5" w14:textId="77777777" w:rsidR="00C36E22" w:rsidRDefault="00C36E22" w:rsidP="002048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14CC7"/>
    <w:multiLevelType w:val="hybridMultilevel"/>
    <w:tmpl w:val="684810A4"/>
    <w:lvl w:ilvl="0" w:tplc="D038924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3300AB"/>
    <w:multiLevelType w:val="hybridMultilevel"/>
    <w:tmpl w:val="0FF0CA4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9E3CF0"/>
    <w:multiLevelType w:val="hybridMultilevel"/>
    <w:tmpl w:val="FF3E88C4"/>
    <w:lvl w:ilvl="0" w:tplc="D038924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E9C0AAE"/>
    <w:multiLevelType w:val="hybridMultilevel"/>
    <w:tmpl w:val="AD46C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0389240">
      <w:numFmt w:val="bullet"/>
      <w:lvlText w:val="•"/>
      <w:lvlJc w:val="left"/>
      <w:pPr>
        <w:ind w:left="2160" w:hanging="360"/>
      </w:pPr>
      <w:rPr>
        <w:rFonts w:ascii="Times New Roman" w:eastAsia="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2669B6"/>
    <w:multiLevelType w:val="hybridMultilevel"/>
    <w:tmpl w:val="F5EE3D16"/>
    <w:lvl w:ilvl="0" w:tplc="532895B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6C0989"/>
    <w:multiLevelType w:val="hybridMultilevel"/>
    <w:tmpl w:val="FFECA75E"/>
    <w:lvl w:ilvl="0" w:tplc="D038924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2B1369"/>
    <w:multiLevelType w:val="hybridMultilevel"/>
    <w:tmpl w:val="C33684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0389240">
      <w:numFmt w:val="bullet"/>
      <w:lvlText w:val="•"/>
      <w:lvlJc w:val="left"/>
      <w:pPr>
        <w:ind w:left="2160" w:hanging="360"/>
      </w:pPr>
      <w:rPr>
        <w:rFonts w:ascii="Times New Roman" w:eastAsia="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130082"/>
    <w:multiLevelType w:val="hybridMultilevel"/>
    <w:tmpl w:val="44ECA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112BC5"/>
    <w:multiLevelType w:val="hybridMultilevel"/>
    <w:tmpl w:val="2CDEA5F2"/>
    <w:lvl w:ilvl="0" w:tplc="C0F4F5BE">
      <w:start w:val="1"/>
      <w:numFmt w:val="upperLetter"/>
      <w:lvlText w:val="%1."/>
      <w:lvlJc w:val="left"/>
      <w:pPr>
        <w:ind w:left="72" w:hanging="72"/>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0D133E7"/>
    <w:multiLevelType w:val="hybridMultilevel"/>
    <w:tmpl w:val="A484E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FC47C7"/>
    <w:multiLevelType w:val="hybridMultilevel"/>
    <w:tmpl w:val="D71874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489342B"/>
    <w:multiLevelType w:val="hybridMultilevel"/>
    <w:tmpl w:val="905A5764"/>
    <w:lvl w:ilvl="0" w:tplc="CA2480EE">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2E4C03"/>
    <w:multiLevelType w:val="hybridMultilevel"/>
    <w:tmpl w:val="CE4A7E72"/>
    <w:lvl w:ilvl="0" w:tplc="D038924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5563C8"/>
    <w:multiLevelType w:val="hybridMultilevel"/>
    <w:tmpl w:val="53D21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E705017"/>
    <w:multiLevelType w:val="multilevel"/>
    <w:tmpl w:val="8B98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4"/>
  </w:num>
  <w:num w:numId="3">
    <w:abstractNumId w:val="11"/>
  </w:num>
  <w:num w:numId="4">
    <w:abstractNumId w:val="7"/>
  </w:num>
  <w:num w:numId="5">
    <w:abstractNumId w:val="10"/>
  </w:num>
  <w:num w:numId="6">
    <w:abstractNumId w:val="13"/>
  </w:num>
  <w:num w:numId="7">
    <w:abstractNumId w:val="9"/>
  </w:num>
  <w:num w:numId="8">
    <w:abstractNumId w:val="3"/>
  </w:num>
  <w:num w:numId="9">
    <w:abstractNumId w:val="6"/>
  </w:num>
  <w:num w:numId="10">
    <w:abstractNumId w:val="2"/>
  </w:num>
  <w:num w:numId="11">
    <w:abstractNumId w:val="0"/>
  </w:num>
  <w:num w:numId="12">
    <w:abstractNumId w:val="12"/>
  </w:num>
  <w:num w:numId="13">
    <w:abstractNumId w:val="5"/>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466"/>
    <w:rsid w:val="00033245"/>
    <w:rsid w:val="00065466"/>
    <w:rsid w:val="00090A9B"/>
    <w:rsid w:val="000B43B1"/>
    <w:rsid w:val="001522B9"/>
    <w:rsid w:val="00154871"/>
    <w:rsid w:val="00157F93"/>
    <w:rsid w:val="001924F7"/>
    <w:rsid w:val="001E1605"/>
    <w:rsid w:val="001E6132"/>
    <w:rsid w:val="001F2AFE"/>
    <w:rsid w:val="002048FA"/>
    <w:rsid w:val="00250D8C"/>
    <w:rsid w:val="003010DB"/>
    <w:rsid w:val="003556F9"/>
    <w:rsid w:val="003D6466"/>
    <w:rsid w:val="004230D1"/>
    <w:rsid w:val="004551B0"/>
    <w:rsid w:val="00465D36"/>
    <w:rsid w:val="00480C83"/>
    <w:rsid w:val="004B7884"/>
    <w:rsid w:val="004C29C0"/>
    <w:rsid w:val="004D0C28"/>
    <w:rsid w:val="00571F28"/>
    <w:rsid w:val="00576678"/>
    <w:rsid w:val="005C6FA9"/>
    <w:rsid w:val="005E5AC6"/>
    <w:rsid w:val="006041BD"/>
    <w:rsid w:val="00641DF5"/>
    <w:rsid w:val="00674276"/>
    <w:rsid w:val="006A1929"/>
    <w:rsid w:val="006E474C"/>
    <w:rsid w:val="006F51D0"/>
    <w:rsid w:val="00710B17"/>
    <w:rsid w:val="00735DB0"/>
    <w:rsid w:val="008A2B1E"/>
    <w:rsid w:val="009452E4"/>
    <w:rsid w:val="00962CD5"/>
    <w:rsid w:val="009A7ED5"/>
    <w:rsid w:val="009C46A9"/>
    <w:rsid w:val="00A03E4E"/>
    <w:rsid w:val="00A240F1"/>
    <w:rsid w:val="00A272EB"/>
    <w:rsid w:val="00A62DB7"/>
    <w:rsid w:val="00B40639"/>
    <w:rsid w:val="00B41F86"/>
    <w:rsid w:val="00B44C40"/>
    <w:rsid w:val="00B864D5"/>
    <w:rsid w:val="00BF2805"/>
    <w:rsid w:val="00BF3E38"/>
    <w:rsid w:val="00C36E22"/>
    <w:rsid w:val="00C3709C"/>
    <w:rsid w:val="00C41538"/>
    <w:rsid w:val="00C73113"/>
    <w:rsid w:val="00CD4B0B"/>
    <w:rsid w:val="00CF015B"/>
    <w:rsid w:val="00DA206F"/>
    <w:rsid w:val="00DB5D10"/>
    <w:rsid w:val="00DC0108"/>
    <w:rsid w:val="00DF46C7"/>
    <w:rsid w:val="00E00AA0"/>
    <w:rsid w:val="00E46AAB"/>
    <w:rsid w:val="00E92433"/>
    <w:rsid w:val="00EA24F2"/>
    <w:rsid w:val="00F16939"/>
    <w:rsid w:val="00FD2B64"/>
    <w:rsid w:val="00FE6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44576"/>
  <w15:chartTrackingRefBased/>
  <w15:docId w15:val="{8EACC816-4397-49AB-8044-496E7DDD6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884"/>
  </w:style>
  <w:style w:type="paragraph" w:styleId="Heading1">
    <w:name w:val="heading 1"/>
    <w:basedOn w:val="Normal"/>
    <w:next w:val="Normal"/>
    <w:link w:val="Heading1Char"/>
    <w:uiPriority w:val="9"/>
    <w:qFormat/>
    <w:rsid w:val="004B7884"/>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4B7884"/>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B788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B7884"/>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B788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B788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B788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B788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B788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78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B7884"/>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4B78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B788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B7884"/>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B788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B788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B788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B788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B788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4B7884"/>
    <w:pPr>
      <w:spacing w:line="240" w:lineRule="auto"/>
    </w:pPr>
    <w:rPr>
      <w:b/>
      <w:bCs/>
      <w:smallCaps/>
      <w:color w:val="44546A" w:themeColor="text2"/>
    </w:rPr>
  </w:style>
  <w:style w:type="paragraph" w:styleId="Title">
    <w:name w:val="Title"/>
    <w:basedOn w:val="Normal"/>
    <w:next w:val="Normal"/>
    <w:link w:val="TitleChar"/>
    <w:uiPriority w:val="10"/>
    <w:qFormat/>
    <w:rsid w:val="004B78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B78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B788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B788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B7884"/>
    <w:rPr>
      <w:b/>
      <w:bCs/>
    </w:rPr>
  </w:style>
  <w:style w:type="character" w:styleId="Emphasis">
    <w:name w:val="Emphasis"/>
    <w:basedOn w:val="DefaultParagraphFont"/>
    <w:uiPriority w:val="20"/>
    <w:qFormat/>
    <w:rsid w:val="004B7884"/>
    <w:rPr>
      <w:i/>
      <w:iCs/>
    </w:rPr>
  </w:style>
  <w:style w:type="paragraph" w:styleId="NoSpacing">
    <w:name w:val="No Spacing"/>
    <w:uiPriority w:val="1"/>
    <w:qFormat/>
    <w:rsid w:val="004B7884"/>
    <w:pPr>
      <w:spacing w:after="0" w:line="240" w:lineRule="auto"/>
    </w:pPr>
  </w:style>
  <w:style w:type="paragraph" w:styleId="Quote">
    <w:name w:val="Quote"/>
    <w:basedOn w:val="Normal"/>
    <w:next w:val="Normal"/>
    <w:link w:val="QuoteChar"/>
    <w:uiPriority w:val="29"/>
    <w:qFormat/>
    <w:rsid w:val="004B78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B7884"/>
    <w:rPr>
      <w:color w:val="44546A" w:themeColor="text2"/>
      <w:sz w:val="24"/>
      <w:szCs w:val="24"/>
    </w:rPr>
  </w:style>
  <w:style w:type="paragraph" w:styleId="IntenseQuote">
    <w:name w:val="Intense Quote"/>
    <w:basedOn w:val="Normal"/>
    <w:next w:val="Normal"/>
    <w:link w:val="IntenseQuoteChar"/>
    <w:uiPriority w:val="30"/>
    <w:qFormat/>
    <w:rsid w:val="004B78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B78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B7884"/>
    <w:rPr>
      <w:i/>
      <w:iCs/>
      <w:color w:val="595959" w:themeColor="text1" w:themeTint="A6"/>
    </w:rPr>
  </w:style>
  <w:style w:type="character" w:styleId="IntenseEmphasis">
    <w:name w:val="Intense Emphasis"/>
    <w:basedOn w:val="DefaultParagraphFont"/>
    <w:uiPriority w:val="21"/>
    <w:qFormat/>
    <w:rsid w:val="004B7884"/>
    <w:rPr>
      <w:b/>
      <w:bCs/>
      <w:i/>
      <w:iCs/>
    </w:rPr>
  </w:style>
  <w:style w:type="character" w:styleId="SubtleReference">
    <w:name w:val="Subtle Reference"/>
    <w:basedOn w:val="DefaultParagraphFont"/>
    <w:uiPriority w:val="31"/>
    <w:qFormat/>
    <w:rsid w:val="004B78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B7884"/>
    <w:rPr>
      <w:b/>
      <w:bCs/>
      <w:smallCaps/>
      <w:color w:val="44546A" w:themeColor="text2"/>
      <w:u w:val="single"/>
    </w:rPr>
  </w:style>
  <w:style w:type="character" w:styleId="BookTitle">
    <w:name w:val="Book Title"/>
    <w:basedOn w:val="DefaultParagraphFont"/>
    <w:uiPriority w:val="33"/>
    <w:qFormat/>
    <w:rsid w:val="004B7884"/>
    <w:rPr>
      <w:b/>
      <w:bCs/>
      <w:smallCaps/>
      <w:spacing w:val="10"/>
    </w:rPr>
  </w:style>
  <w:style w:type="paragraph" w:styleId="TOCHeading">
    <w:name w:val="TOC Heading"/>
    <w:basedOn w:val="Heading1"/>
    <w:next w:val="Normal"/>
    <w:uiPriority w:val="39"/>
    <w:semiHidden/>
    <w:unhideWhenUsed/>
    <w:qFormat/>
    <w:rsid w:val="004B7884"/>
    <w:pPr>
      <w:outlineLvl w:val="9"/>
    </w:pPr>
  </w:style>
  <w:style w:type="paragraph" w:styleId="ListParagraph">
    <w:name w:val="List Paragraph"/>
    <w:basedOn w:val="Normal"/>
    <w:uiPriority w:val="34"/>
    <w:qFormat/>
    <w:rsid w:val="00FE6AD0"/>
    <w:pPr>
      <w:spacing w:after="0" w:line="240" w:lineRule="auto"/>
      <w:ind w:left="720"/>
      <w:contextualSpacing/>
    </w:pPr>
    <w:rPr>
      <w:rFonts w:ascii="Times New Roman" w:eastAsia="Times New Roman" w:hAnsi="Times New Roman" w:cs="Times New Roman"/>
      <w:sz w:val="24"/>
      <w:szCs w:val="24"/>
    </w:rPr>
  </w:style>
  <w:style w:type="character" w:customStyle="1" w:styleId="pspdfkit-8eut5gztkfn71zukw49x824t2">
    <w:name w:val="pspdfkit-8eut5gztkfn71zukw49x824t2"/>
    <w:basedOn w:val="DefaultParagraphFont"/>
    <w:rsid w:val="001522B9"/>
  </w:style>
  <w:style w:type="paragraph" w:styleId="NormalWeb">
    <w:name w:val="Normal (Web)"/>
    <w:basedOn w:val="Normal"/>
    <w:uiPriority w:val="99"/>
    <w:unhideWhenUsed/>
    <w:rsid w:val="00B44C4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44C40"/>
    <w:rPr>
      <w:color w:val="0000FF"/>
      <w:u w:val="single"/>
    </w:rPr>
  </w:style>
  <w:style w:type="character" w:styleId="HTMLCode">
    <w:name w:val="HTML Code"/>
    <w:basedOn w:val="DefaultParagraphFont"/>
    <w:uiPriority w:val="99"/>
    <w:semiHidden/>
    <w:unhideWhenUsed/>
    <w:rsid w:val="00B44C40"/>
    <w:rPr>
      <w:rFonts w:ascii="Courier New" w:eastAsia="Times New Roman" w:hAnsi="Courier New" w:cs="Courier New"/>
      <w:sz w:val="20"/>
      <w:szCs w:val="20"/>
    </w:rPr>
  </w:style>
  <w:style w:type="paragraph" w:styleId="Footer">
    <w:name w:val="footer"/>
    <w:basedOn w:val="Normal"/>
    <w:link w:val="FooterChar"/>
    <w:uiPriority w:val="99"/>
    <w:unhideWhenUsed/>
    <w:rsid w:val="002048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48FA"/>
  </w:style>
  <w:style w:type="character" w:styleId="PageNumber">
    <w:name w:val="page number"/>
    <w:basedOn w:val="DefaultParagraphFont"/>
    <w:uiPriority w:val="99"/>
    <w:semiHidden/>
    <w:unhideWhenUsed/>
    <w:rsid w:val="002048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212594">
      <w:bodyDiv w:val="1"/>
      <w:marLeft w:val="0"/>
      <w:marRight w:val="0"/>
      <w:marTop w:val="0"/>
      <w:marBottom w:val="0"/>
      <w:divBdr>
        <w:top w:val="none" w:sz="0" w:space="0" w:color="auto"/>
        <w:left w:val="none" w:sz="0" w:space="0" w:color="auto"/>
        <w:bottom w:val="none" w:sz="0" w:space="0" w:color="auto"/>
        <w:right w:val="none" w:sz="0" w:space="0" w:color="auto"/>
      </w:divBdr>
    </w:div>
    <w:div w:id="199243980">
      <w:bodyDiv w:val="1"/>
      <w:marLeft w:val="0"/>
      <w:marRight w:val="0"/>
      <w:marTop w:val="0"/>
      <w:marBottom w:val="0"/>
      <w:divBdr>
        <w:top w:val="none" w:sz="0" w:space="0" w:color="auto"/>
        <w:left w:val="none" w:sz="0" w:space="0" w:color="auto"/>
        <w:bottom w:val="none" w:sz="0" w:space="0" w:color="auto"/>
        <w:right w:val="none" w:sz="0" w:space="0" w:color="auto"/>
      </w:divBdr>
    </w:div>
    <w:div w:id="280111323">
      <w:bodyDiv w:val="1"/>
      <w:marLeft w:val="0"/>
      <w:marRight w:val="0"/>
      <w:marTop w:val="0"/>
      <w:marBottom w:val="0"/>
      <w:divBdr>
        <w:top w:val="none" w:sz="0" w:space="0" w:color="auto"/>
        <w:left w:val="none" w:sz="0" w:space="0" w:color="auto"/>
        <w:bottom w:val="none" w:sz="0" w:space="0" w:color="auto"/>
        <w:right w:val="none" w:sz="0" w:space="0" w:color="auto"/>
      </w:divBdr>
    </w:div>
    <w:div w:id="349842661">
      <w:bodyDiv w:val="1"/>
      <w:marLeft w:val="0"/>
      <w:marRight w:val="0"/>
      <w:marTop w:val="0"/>
      <w:marBottom w:val="0"/>
      <w:divBdr>
        <w:top w:val="none" w:sz="0" w:space="0" w:color="auto"/>
        <w:left w:val="none" w:sz="0" w:space="0" w:color="auto"/>
        <w:bottom w:val="none" w:sz="0" w:space="0" w:color="auto"/>
        <w:right w:val="none" w:sz="0" w:space="0" w:color="auto"/>
      </w:divBdr>
    </w:div>
    <w:div w:id="789857931">
      <w:bodyDiv w:val="1"/>
      <w:marLeft w:val="0"/>
      <w:marRight w:val="0"/>
      <w:marTop w:val="0"/>
      <w:marBottom w:val="0"/>
      <w:divBdr>
        <w:top w:val="none" w:sz="0" w:space="0" w:color="auto"/>
        <w:left w:val="none" w:sz="0" w:space="0" w:color="auto"/>
        <w:bottom w:val="none" w:sz="0" w:space="0" w:color="auto"/>
        <w:right w:val="none" w:sz="0" w:space="0" w:color="auto"/>
      </w:divBdr>
    </w:div>
    <w:div w:id="986132529">
      <w:bodyDiv w:val="1"/>
      <w:marLeft w:val="0"/>
      <w:marRight w:val="0"/>
      <w:marTop w:val="0"/>
      <w:marBottom w:val="0"/>
      <w:divBdr>
        <w:top w:val="none" w:sz="0" w:space="0" w:color="auto"/>
        <w:left w:val="none" w:sz="0" w:space="0" w:color="auto"/>
        <w:bottom w:val="none" w:sz="0" w:space="0" w:color="auto"/>
        <w:right w:val="none" w:sz="0" w:space="0" w:color="auto"/>
      </w:divBdr>
    </w:div>
    <w:div w:id="1210385332">
      <w:bodyDiv w:val="1"/>
      <w:marLeft w:val="0"/>
      <w:marRight w:val="0"/>
      <w:marTop w:val="0"/>
      <w:marBottom w:val="0"/>
      <w:divBdr>
        <w:top w:val="none" w:sz="0" w:space="0" w:color="auto"/>
        <w:left w:val="none" w:sz="0" w:space="0" w:color="auto"/>
        <w:bottom w:val="none" w:sz="0" w:space="0" w:color="auto"/>
        <w:right w:val="none" w:sz="0" w:space="0" w:color="auto"/>
      </w:divBdr>
    </w:div>
    <w:div w:id="1844322026">
      <w:bodyDiv w:val="1"/>
      <w:marLeft w:val="0"/>
      <w:marRight w:val="0"/>
      <w:marTop w:val="0"/>
      <w:marBottom w:val="0"/>
      <w:divBdr>
        <w:top w:val="none" w:sz="0" w:space="0" w:color="auto"/>
        <w:left w:val="none" w:sz="0" w:space="0" w:color="auto"/>
        <w:bottom w:val="none" w:sz="0" w:space="0" w:color="auto"/>
        <w:right w:val="none" w:sz="0" w:space="0" w:color="auto"/>
      </w:divBdr>
    </w:div>
    <w:div w:id="1902012462">
      <w:bodyDiv w:val="1"/>
      <w:marLeft w:val="0"/>
      <w:marRight w:val="0"/>
      <w:marTop w:val="0"/>
      <w:marBottom w:val="0"/>
      <w:divBdr>
        <w:top w:val="none" w:sz="0" w:space="0" w:color="auto"/>
        <w:left w:val="none" w:sz="0" w:space="0" w:color="auto"/>
        <w:bottom w:val="none" w:sz="0" w:space="0" w:color="auto"/>
        <w:right w:val="none" w:sz="0" w:space="0" w:color="auto"/>
      </w:divBdr>
    </w:div>
    <w:div w:id="2032217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030F9-991B-4D6A-A98D-A54582F76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26</Pages>
  <Words>3744</Words>
  <Characters>21347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 Cadotte</dc:creator>
  <cp:keywords/>
  <dc:description/>
  <cp:lastModifiedBy>Gudepu, Shravika Reddy</cp:lastModifiedBy>
  <cp:revision>3</cp:revision>
  <cp:lastPrinted>2021-07-22T03:26:00Z</cp:lastPrinted>
  <dcterms:created xsi:type="dcterms:W3CDTF">2021-07-22T04:39:00Z</dcterms:created>
  <dcterms:modified xsi:type="dcterms:W3CDTF">2021-07-22T19:36:00Z</dcterms:modified>
</cp:coreProperties>
</file>